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3-Accent1"/>
        <w:tblW w:w="0" w:type="auto"/>
        <w:tblLook w:val="04A0"/>
      </w:tblPr>
      <w:tblGrid>
        <w:gridCol w:w="1976"/>
        <w:gridCol w:w="6024"/>
        <w:gridCol w:w="1576"/>
      </w:tblGrid>
      <w:tr w:rsidR="001562C0" w:rsidRPr="002D46D6" w:rsidTr="002D46D6">
        <w:trPr>
          <w:cnfStyle w:val="100000000000"/>
        </w:trPr>
        <w:tc>
          <w:tcPr>
            <w:cnfStyle w:val="001000000000"/>
            <w:tcW w:w="2229" w:type="dxa"/>
          </w:tcPr>
          <w:p w:rsidR="001648D9" w:rsidRPr="002D46D6" w:rsidRDefault="002D46D6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Publicity and </w:t>
            </w:r>
            <w:r w:rsidR="001648D9" w:rsidRPr="002D46D6">
              <w:rPr>
                <w:sz w:val="24"/>
                <w:szCs w:val="24"/>
              </w:rPr>
              <w:t xml:space="preserve">Registration </w:t>
            </w:r>
          </w:p>
        </w:tc>
        <w:tc>
          <w:tcPr>
            <w:tcW w:w="6526" w:type="dxa"/>
          </w:tcPr>
          <w:p w:rsidR="001648D9" w:rsidRPr="002D46D6" w:rsidRDefault="002D46D6" w:rsidP="002D46D6">
            <w:pPr>
              <w:spacing w:line="360" w:lineRule="auto"/>
              <w:cnfStyle w:val="100000000000"/>
              <w:rPr>
                <w:b w:val="0"/>
                <w:sz w:val="24"/>
                <w:szCs w:val="24"/>
              </w:rPr>
            </w:pPr>
            <w:r w:rsidRPr="002D46D6">
              <w:rPr>
                <w:b w:val="0"/>
                <w:sz w:val="24"/>
                <w:szCs w:val="24"/>
              </w:rPr>
              <w:t>Publicize your workshop via your early childhood community partnerships (local childcare administrators for example). The r</w:t>
            </w:r>
            <w:r w:rsidR="001648D9" w:rsidRPr="002D46D6">
              <w:rPr>
                <w:b w:val="0"/>
                <w:sz w:val="24"/>
                <w:szCs w:val="24"/>
              </w:rPr>
              <w:t xml:space="preserve">ecommended size for this workshop is 15 registrants who are already certified early childhood educators or family childcare providers working in your community. Pre-register over the phone and call registrants the day before the workshop to remind them about it. </w:t>
            </w:r>
          </w:p>
        </w:tc>
        <w:tc>
          <w:tcPr>
            <w:tcW w:w="821" w:type="dxa"/>
          </w:tcPr>
          <w:p w:rsidR="001648D9" w:rsidRPr="002D46D6" w:rsidRDefault="00083E7F" w:rsidP="00083E7F">
            <w:pPr>
              <w:spacing w:line="360" w:lineRule="auto"/>
              <w:cnfStyle w:val="100000000000"/>
              <w:rPr>
                <w:b w:val="0"/>
                <w:sz w:val="24"/>
                <w:szCs w:val="24"/>
              </w:rPr>
            </w:pPr>
            <w:r w:rsidRPr="002D46D6">
              <w:rPr>
                <w:b w:val="0"/>
                <w:sz w:val="24"/>
                <w:szCs w:val="24"/>
              </w:rPr>
              <w:t>Allotted time (approximate)</w:t>
            </w:r>
          </w:p>
        </w:tc>
      </w:tr>
      <w:tr w:rsidR="001648D9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1648D9" w:rsidRPr="002D46D6" w:rsidRDefault="001648D9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Room Set </w:t>
            </w:r>
            <w:r w:rsidR="002D46D6">
              <w:rPr>
                <w:sz w:val="24"/>
                <w:szCs w:val="24"/>
              </w:rPr>
              <w:t xml:space="preserve">–up </w:t>
            </w:r>
          </w:p>
        </w:tc>
        <w:tc>
          <w:tcPr>
            <w:tcW w:w="6526" w:type="dxa"/>
          </w:tcPr>
          <w:p w:rsidR="001648D9" w:rsidRPr="002D46D6" w:rsidRDefault="001648D9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A circle of chairs works well for this program because you will be getting registrants to stand and move as you teach some of the segments. </w:t>
            </w:r>
          </w:p>
        </w:tc>
        <w:tc>
          <w:tcPr>
            <w:tcW w:w="821" w:type="dxa"/>
          </w:tcPr>
          <w:p w:rsidR="001648D9" w:rsidRPr="002D46D6" w:rsidRDefault="001648D9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</w:p>
        </w:tc>
      </w:tr>
      <w:tr w:rsidR="00F55404" w:rsidRPr="002D46D6" w:rsidTr="002D46D6">
        <w:tc>
          <w:tcPr>
            <w:cnfStyle w:val="001000000000"/>
            <w:tcW w:w="2229" w:type="dxa"/>
          </w:tcPr>
          <w:p w:rsidR="00F55404" w:rsidRPr="002D46D6" w:rsidRDefault="00F55404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Materials</w:t>
            </w:r>
            <w:r w:rsidR="001B53B3" w:rsidRPr="002D46D6">
              <w:rPr>
                <w:sz w:val="24"/>
                <w:szCs w:val="24"/>
              </w:rPr>
              <w:t xml:space="preserve"> on display</w:t>
            </w:r>
          </w:p>
        </w:tc>
        <w:tc>
          <w:tcPr>
            <w:tcW w:w="6526" w:type="dxa"/>
          </w:tcPr>
          <w:p w:rsidR="001648D9" w:rsidRPr="002D46D6" w:rsidRDefault="001648D9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Feltboard set up at front of the room</w:t>
            </w:r>
          </w:p>
          <w:p w:rsidR="001648D9" w:rsidRPr="002D46D6" w:rsidRDefault="001648D9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Felt stories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Tuck me in 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Five Bears and Strawberries 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Five green and speckled frogs  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Pete the Cat…shoes 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5 little Easter Eggs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Go away big green monster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Finger Puppets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5 little owls </w:t>
            </w:r>
            <w:r w:rsidR="00D76CC3" w:rsidRPr="002D46D6">
              <w:rPr>
                <w:sz w:val="24"/>
                <w:szCs w:val="24"/>
              </w:rPr>
              <w:t xml:space="preserve">(or any other set of five </w:t>
            </w:r>
            <w:proofErr w:type="spellStart"/>
            <w:r w:rsidR="00D76CC3" w:rsidRPr="002D46D6">
              <w:rPr>
                <w:sz w:val="24"/>
                <w:szCs w:val="24"/>
              </w:rPr>
              <w:t>fingerpuppets</w:t>
            </w:r>
            <w:proofErr w:type="spellEnd"/>
            <w:r w:rsidR="00D76CC3" w:rsidRPr="002D46D6">
              <w:rPr>
                <w:sz w:val="24"/>
                <w:szCs w:val="24"/>
              </w:rPr>
              <w:t>)</w:t>
            </w:r>
          </w:p>
        </w:tc>
        <w:tc>
          <w:tcPr>
            <w:tcW w:w="821" w:type="dxa"/>
          </w:tcPr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  <w:u w:val="single"/>
              </w:rPr>
            </w:pPr>
          </w:p>
        </w:tc>
      </w:tr>
      <w:tr w:rsidR="00F55404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F55404" w:rsidRPr="002D46D6" w:rsidRDefault="001B53B3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Pictureb</w:t>
            </w:r>
            <w:r w:rsidR="00F55404" w:rsidRPr="002D46D6">
              <w:rPr>
                <w:sz w:val="24"/>
                <w:szCs w:val="24"/>
              </w:rPr>
              <w:t>ooks</w:t>
            </w:r>
            <w:r w:rsidRPr="002D46D6">
              <w:rPr>
                <w:sz w:val="24"/>
                <w:szCs w:val="24"/>
              </w:rPr>
              <w:t xml:space="preserve"> on display</w:t>
            </w:r>
          </w:p>
        </w:tc>
        <w:tc>
          <w:tcPr>
            <w:tcW w:w="6526" w:type="dxa"/>
          </w:tcPr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Tuck me in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Go away big green monster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 xml:space="preserve">Five green and speckled frogs 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Pete the cat: I love my white shoes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 xml:space="preserve">Press here 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 xml:space="preserve">Wide-mouthed Frog 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Owl babies</w:t>
            </w:r>
          </w:p>
          <w:p w:rsidR="00F55404" w:rsidRPr="002D46D6" w:rsidRDefault="007A539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From Head to Toe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u w:val="single"/>
              </w:rPr>
            </w:pPr>
            <w:r w:rsidRPr="002D46D6">
              <w:rPr>
                <w:sz w:val="24"/>
                <w:szCs w:val="24"/>
                <w:u w:val="single"/>
              </w:rPr>
              <w:t>Wow! Said the Owl</w:t>
            </w:r>
          </w:p>
          <w:p w:rsidR="00F55404" w:rsidRPr="002D46D6" w:rsidRDefault="007A539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proofErr w:type="spellStart"/>
            <w:r w:rsidRPr="002D46D6">
              <w:rPr>
                <w:sz w:val="24"/>
                <w:szCs w:val="24"/>
                <w:u w:val="single"/>
              </w:rPr>
              <w:t>Meeow</w:t>
            </w:r>
            <w:proofErr w:type="spellEnd"/>
            <w:r w:rsidRPr="002D46D6">
              <w:rPr>
                <w:sz w:val="24"/>
                <w:szCs w:val="24"/>
                <w:u w:val="single"/>
              </w:rPr>
              <w:t xml:space="preserve"> and the big box </w:t>
            </w:r>
          </w:p>
        </w:tc>
        <w:tc>
          <w:tcPr>
            <w:tcW w:w="821" w:type="dxa"/>
          </w:tcPr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F55404" w:rsidRPr="002D46D6" w:rsidTr="002D46D6">
        <w:tc>
          <w:tcPr>
            <w:cnfStyle w:val="001000000000"/>
            <w:tcW w:w="2229" w:type="dxa"/>
          </w:tcPr>
          <w:p w:rsidR="00F55404" w:rsidRPr="002D46D6" w:rsidRDefault="001B53B3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Resource b</w:t>
            </w:r>
            <w:r w:rsidR="00F55404" w:rsidRPr="002D46D6">
              <w:rPr>
                <w:sz w:val="24"/>
                <w:szCs w:val="24"/>
              </w:rPr>
              <w:t>ooks</w:t>
            </w:r>
            <w:r w:rsidRPr="002D46D6">
              <w:rPr>
                <w:sz w:val="24"/>
                <w:szCs w:val="24"/>
              </w:rPr>
              <w:t xml:space="preserve"> on display</w:t>
            </w:r>
          </w:p>
        </w:tc>
        <w:tc>
          <w:tcPr>
            <w:tcW w:w="6526" w:type="dxa"/>
          </w:tcPr>
          <w:p w:rsidR="001648D9" w:rsidRPr="002D46D6" w:rsidRDefault="00F55404" w:rsidP="00083E7F">
            <w:pPr>
              <w:pStyle w:val="Heading1"/>
              <w:spacing w:before="0" w:line="360" w:lineRule="auto"/>
              <w:outlineLvl w:val="0"/>
              <w:cnfStyle w:val="0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Storytime Magic</w:t>
            </w:r>
            <w:proofErr w:type="gramStart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:400</w:t>
            </w:r>
            <w:proofErr w:type="gramEnd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Fingerplays</w:t>
            </w:r>
            <w:proofErr w:type="spellEnd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Flannelboards</w:t>
            </w:r>
            <w:proofErr w:type="spellEnd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, and Other Activities </w:t>
            </w: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</w:rPr>
              <w:t>by MacMillan, Kathy</w:t>
            </w:r>
          </w:p>
          <w:p w:rsidR="00F55404" w:rsidRPr="002D46D6" w:rsidRDefault="00F55404" w:rsidP="00083E7F">
            <w:pPr>
              <w:pStyle w:val="Heading1"/>
              <w:spacing w:before="0" w:line="360" w:lineRule="auto"/>
              <w:outlineLv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Read! Move! Learn!:Active Stories for Active Learning</w:t>
            </w: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by Hammett, Carol </w:t>
            </w:r>
            <w:proofErr w:type="spellStart"/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</w:rPr>
              <w:t>Totsky</w:t>
            </w:r>
            <w:proofErr w:type="spellEnd"/>
            <w:r w:rsidR="001562C0" w:rsidRPr="002D46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Inclusive Literacy Lessons for Early Childhood</w:t>
            </w: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by Schiller, Pamela Byrne</w:t>
            </w:r>
          </w:p>
          <w:p w:rsidR="00F55404" w:rsidRPr="002D46D6" w:rsidRDefault="00F55404" w:rsidP="00083E7F">
            <w:pPr>
              <w:pStyle w:val="Heading1"/>
              <w:spacing w:before="0" w:after="0" w:line="360" w:lineRule="auto"/>
              <w:outlineLvl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Wiggle, Giggle &amp; Shake: 200 Ways to Move and Learn</w:t>
            </w:r>
            <w:r w:rsidRPr="002D46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by Pica, Rae. </w:t>
            </w:r>
          </w:p>
        </w:tc>
        <w:tc>
          <w:tcPr>
            <w:tcW w:w="821" w:type="dxa"/>
          </w:tcPr>
          <w:p w:rsidR="00F55404" w:rsidRPr="002D46D6" w:rsidRDefault="00F55404" w:rsidP="00083E7F">
            <w:pPr>
              <w:pStyle w:val="Heading1"/>
              <w:spacing w:before="0" w:line="360" w:lineRule="auto"/>
              <w:outlineLvl w:val="0"/>
              <w:cnfStyle w:val="0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55404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F55404" w:rsidRPr="002D46D6" w:rsidRDefault="00F55404" w:rsidP="00083E7F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2D46D6">
              <w:rPr>
                <w:b w:val="0"/>
                <w:sz w:val="24"/>
                <w:szCs w:val="24"/>
              </w:rPr>
              <w:t xml:space="preserve"> Other</w:t>
            </w:r>
          </w:p>
        </w:tc>
        <w:tc>
          <w:tcPr>
            <w:tcW w:w="6526" w:type="dxa"/>
          </w:tcPr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Name tags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Pens 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Paper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ECE </w:t>
            </w:r>
            <w:proofErr w:type="spellStart"/>
            <w:r w:rsidR="00D76CC3" w:rsidRPr="002D46D6">
              <w:rPr>
                <w:sz w:val="24"/>
                <w:szCs w:val="24"/>
              </w:rPr>
              <w:t>Lib</w:t>
            </w:r>
            <w:r w:rsidRPr="002D46D6">
              <w:rPr>
                <w:sz w:val="24"/>
                <w:szCs w:val="24"/>
              </w:rPr>
              <w:t>guide</w:t>
            </w:r>
            <w:proofErr w:type="spellEnd"/>
            <w:r w:rsidRPr="002D46D6">
              <w:rPr>
                <w:sz w:val="24"/>
                <w:szCs w:val="24"/>
              </w:rPr>
              <w:t xml:space="preserve"> URL</w:t>
            </w:r>
            <w:r w:rsidR="00D76CC3" w:rsidRPr="002D46D6">
              <w:rPr>
                <w:sz w:val="24"/>
                <w:szCs w:val="24"/>
              </w:rPr>
              <w:t xml:space="preserve"> http://guides.vpl.ca/earlychildhoodeducation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Summary </w:t>
            </w:r>
            <w:r w:rsidR="00D76CC3" w:rsidRPr="002D46D6">
              <w:rPr>
                <w:sz w:val="24"/>
                <w:szCs w:val="24"/>
              </w:rPr>
              <w:t xml:space="preserve">of workshop </w:t>
            </w:r>
          </w:p>
          <w:p w:rsidR="00F55404" w:rsidRPr="002D46D6" w:rsidRDefault="00D76CC3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Storytime </w:t>
            </w:r>
            <w:r w:rsidR="00F55404" w:rsidRPr="002D46D6">
              <w:rPr>
                <w:sz w:val="24"/>
                <w:szCs w:val="24"/>
              </w:rPr>
              <w:t>Template</w:t>
            </w:r>
            <w:r w:rsidRPr="002D46D6">
              <w:rPr>
                <w:sz w:val="24"/>
                <w:szCs w:val="24"/>
              </w:rPr>
              <w:t xml:space="preserve"> Sample 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Rhymes &amp; Songs sheet </w:t>
            </w:r>
          </w:p>
          <w:p w:rsidR="00D76CC3" w:rsidRPr="002D46D6" w:rsidRDefault="00D76CC3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Other handouts that you may have on hand that are relevant to early childhood educators and family childcare providers </w:t>
            </w:r>
          </w:p>
        </w:tc>
        <w:tc>
          <w:tcPr>
            <w:tcW w:w="821" w:type="dxa"/>
          </w:tcPr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F55404" w:rsidRPr="002D46D6" w:rsidTr="002D46D6">
        <w:tc>
          <w:tcPr>
            <w:cnfStyle w:val="001000000000"/>
            <w:tcW w:w="2229" w:type="dxa"/>
          </w:tcPr>
          <w:p w:rsidR="00F55404" w:rsidRPr="002D46D6" w:rsidRDefault="00F55404" w:rsidP="00083E7F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2D46D6">
              <w:rPr>
                <w:b w:val="0"/>
                <w:sz w:val="24"/>
                <w:szCs w:val="24"/>
              </w:rPr>
              <w:t xml:space="preserve">Introductions </w:t>
            </w:r>
          </w:p>
        </w:tc>
        <w:tc>
          <w:tcPr>
            <w:tcW w:w="6526" w:type="dxa"/>
          </w:tcPr>
          <w:p w:rsidR="00F55404" w:rsidRPr="002D46D6" w:rsidRDefault="00F55404" w:rsidP="00083E7F">
            <w:pPr>
              <w:spacing w:line="360" w:lineRule="auto"/>
              <w:cnfStyle w:val="000000000000"/>
              <w:rPr>
                <w:bCs/>
                <w:sz w:val="24"/>
                <w:szCs w:val="24"/>
                <w:lang w:val="en-US"/>
              </w:rPr>
            </w:pPr>
            <w:r w:rsidRPr="002D46D6">
              <w:rPr>
                <w:bCs/>
                <w:sz w:val="24"/>
                <w:szCs w:val="24"/>
                <w:lang w:val="en-US"/>
              </w:rPr>
              <w:t>Names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bCs/>
                <w:sz w:val="24"/>
                <w:szCs w:val="24"/>
                <w:lang w:val="en-US"/>
              </w:rPr>
            </w:pPr>
            <w:r w:rsidRPr="002D46D6">
              <w:rPr>
                <w:bCs/>
                <w:sz w:val="24"/>
                <w:szCs w:val="24"/>
                <w:lang w:val="en-US"/>
              </w:rPr>
              <w:t xml:space="preserve">Where you work and/or study </w:t>
            </w:r>
          </w:p>
          <w:p w:rsidR="00F55404" w:rsidRPr="002D46D6" w:rsidRDefault="00F55404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proofErr w:type="spellStart"/>
            <w:r w:rsidRPr="002D46D6">
              <w:rPr>
                <w:bCs/>
                <w:sz w:val="24"/>
                <w:szCs w:val="24"/>
                <w:lang w:val="en-US"/>
              </w:rPr>
              <w:t>Favourite</w:t>
            </w:r>
            <w:proofErr w:type="spellEnd"/>
            <w:r w:rsidRPr="002D46D6">
              <w:rPr>
                <w:bCs/>
                <w:sz w:val="24"/>
                <w:szCs w:val="24"/>
                <w:lang w:val="en-US"/>
              </w:rPr>
              <w:t xml:space="preserve"> children’s book </w:t>
            </w:r>
          </w:p>
        </w:tc>
        <w:tc>
          <w:tcPr>
            <w:tcW w:w="821" w:type="dxa"/>
          </w:tcPr>
          <w:p w:rsidR="00F55404" w:rsidRPr="002D46D6" w:rsidRDefault="00AD69C2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  <w:tr w:rsidR="00F55404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F55404" w:rsidRPr="002D46D6" w:rsidRDefault="00F55404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Outline </w:t>
            </w:r>
            <w:r w:rsidR="00AD69C2" w:rsidRPr="002D46D6">
              <w:rPr>
                <w:sz w:val="24"/>
                <w:szCs w:val="24"/>
              </w:rPr>
              <w:t>of what we will cover today</w:t>
            </w:r>
          </w:p>
        </w:tc>
        <w:tc>
          <w:tcPr>
            <w:tcW w:w="6526" w:type="dxa"/>
          </w:tcPr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Choosing your storytime material (books, rhymes, visuals)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Preparing your storytime space 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Running your storytime program: a program template that works</w:t>
            </w:r>
          </w:p>
          <w:p w:rsidR="00F55404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In-workshop practice- storytime planning</w:t>
            </w:r>
            <w:r w:rsidR="00AD69C2" w:rsidRPr="002D46D6">
              <w:rPr>
                <w:sz w:val="24"/>
                <w:szCs w:val="24"/>
                <w:lang w:val="en-US"/>
              </w:rPr>
              <w:t xml:space="preserve"> and presenting demos</w:t>
            </w:r>
          </w:p>
          <w:p w:rsidR="00AD69C2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Q&amp;A</w:t>
            </w:r>
          </w:p>
          <w:p w:rsidR="00AD69C2" w:rsidRPr="002D46D6" w:rsidRDefault="00F55404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Evaluations and Certificates </w:t>
            </w:r>
          </w:p>
        </w:tc>
        <w:tc>
          <w:tcPr>
            <w:tcW w:w="821" w:type="dxa"/>
          </w:tcPr>
          <w:p w:rsidR="00F55404" w:rsidRPr="002D46D6" w:rsidRDefault="00AD69C2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  <w:tr w:rsidR="00F55404" w:rsidRPr="002D46D6" w:rsidTr="002D46D6">
        <w:tc>
          <w:tcPr>
            <w:cnfStyle w:val="001000000000"/>
            <w:tcW w:w="2229" w:type="dxa"/>
          </w:tcPr>
          <w:p w:rsidR="00F55404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Choosing your Storytime Books </w:t>
            </w:r>
          </w:p>
        </w:tc>
        <w:tc>
          <w:tcPr>
            <w:tcW w:w="6526" w:type="dxa"/>
          </w:tcPr>
          <w:p w:rsidR="00251B95" w:rsidRPr="002D46D6" w:rsidRDefault="00251B95" w:rsidP="00083E7F">
            <w:pPr>
              <w:spacing w:line="360" w:lineRule="auto"/>
              <w:cnfStyle w:val="000000000000"/>
              <w:rPr>
                <w:b/>
                <w:bCs/>
                <w:color w:val="7030A0"/>
                <w:sz w:val="24"/>
                <w:szCs w:val="24"/>
                <w:lang w:val="en-US"/>
              </w:rPr>
            </w:pPr>
            <w:r w:rsidRPr="002D46D6">
              <w:rPr>
                <w:b/>
                <w:bCs/>
                <w:sz w:val="24"/>
                <w:szCs w:val="24"/>
                <w:lang w:val="en-US"/>
              </w:rPr>
              <w:t xml:space="preserve">Choosing Books </w:t>
            </w:r>
            <w:r w:rsidRPr="002D46D6">
              <w:rPr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</w:p>
          <w:p w:rsidR="002422F9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choose books that are large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choose books that are brightly illustrated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choose books that have fairly brief text</w:t>
            </w:r>
          </w:p>
          <w:p w:rsidR="002422F9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b/>
                <w:color w:val="7030A0"/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choose books that have engaging storylines</w:t>
            </w:r>
          </w:p>
          <w:p w:rsidR="00251B95" w:rsidRPr="002D46D6" w:rsidRDefault="002422F9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b/>
                <w:color w:val="7030A0"/>
                <w:sz w:val="24"/>
                <w:szCs w:val="24"/>
                <w:lang w:val="en-US"/>
              </w:rPr>
            </w:pPr>
            <w:r w:rsidRPr="002D46D6">
              <w:rPr>
                <w:b/>
                <w:sz w:val="24"/>
                <w:szCs w:val="24"/>
                <w:lang w:val="en-US"/>
              </w:rPr>
              <w:t>D</w:t>
            </w:r>
            <w:r w:rsidR="00251B95" w:rsidRPr="002D46D6">
              <w:rPr>
                <w:b/>
                <w:sz w:val="24"/>
                <w:szCs w:val="24"/>
                <w:lang w:val="en-US"/>
              </w:rPr>
              <w:t xml:space="preserve">emo </w:t>
            </w:r>
            <w:r w:rsidRPr="002D46D6">
              <w:rPr>
                <w:b/>
                <w:sz w:val="24"/>
                <w:szCs w:val="24"/>
                <w:lang w:val="en-US"/>
              </w:rPr>
              <w:t xml:space="preserve">a specific book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color w:val="7030A0"/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choose books that invite participation, repetition, singing along etc </w:t>
            </w:r>
            <w:r w:rsidR="00265F2E" w:rsidRPr="002D46D6">
              <w:rPr>
                <w:color w:val="7030A0"/>
                <w:sz w:val="24"/>
                <w:szCs w:val="24"/>
                <w:lang w:val="en-US"/>
              </w:rPr>
              <w:t xml:space="preserve">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ask for suggestions from librarians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look at storytime resource books for title suggestions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look at internet sites and storytime blogs (jbrary.com is a good one and has a great list of other blogs on it) for more suggestions</w:t>
            </w:r>
            <w:r w:rsidRPr="002D46D6">
              <w:rPr>
                <w:sz w:val="24"/>
                <w:szCs w:val="24"/>
                <w:lang w:val="en-US"/>
              </w:rPr>
              <w:tab/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samples, demonstration, discussion and where to find these books </w:t>
            </w:r>
          </w:p>
          <w:p w:rsidR="00F55404" w:rsidRPr="002D46D6" w:rsidRDefault="00251B95" w:rsidP="00083E7F">
            <w:pPr>
              <w:pStyle w:val="ListParagraph"/>
              <w:numPr>
                <w:ilvl w:val="0"/>
                <w:numId w:val="22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highlight content on</w:t>
            </w:r>
            <w:r w:rsidR="003D1EF4" w:rsidRPr="002D46D6">
              <w:rPr>
                <w:sz w:val="24"/>
                <w:szCs w:val="24"/>
                <w:lang w:val="en-US"/>
              </w:rPr>
              <w:t xml:space="preserve"> </w:t>
            </w:r>
            <w:r w:rsidR="001648D9" w:rsidRPr="002D46D6">
              <w:rPr>
                <w:sz w:val="24"/>
                <w:szCs w:val="24"/>
                <w:lang w:val="en-US"/>
              </w:rPr>
              <w:t xml:space="preserve">our </w:t>
            </w:r>
            <w:r w:rsidR="003D1EF4" w:rsidRPr="002D46D6">
              <w:rPr>
                <w:sz w:val="24"/>
                <w:szCs w:val="24"/>
                <w:lang w:val="en-US"/>
              </w:rPr>
              <w:t>library webpage</w:t>
            </w:r>
            <w:r w:rsidRPr="002D46D6">
              <w:rPr>
                <w:sz w:val="24"/>
                <w:szCs w:val="24"/>
                <w:lang w:val="en-US"/>
              </w:rPr>
              <w:t xml:space="preserve"> ECE </w:t>
            </w:r>
            <w:proofErr w:type="spellStart"/>
            <w:r w:rsidR="003D1EF4" w:rsidRPr="002D46D6">
              <w:rPr>
                <w:sz w:val="24"/>
                <w:szCs w:val="24"/>
                <w:lang w:val="en-US"/>
              </w:rPr>
              <w:t>Lib</w:t>
            </w:r>
            <w:r w:rsidRPr="002D46D6">
              <w:rPr>
                <w:sz w:val="24"/>
                <w:szCs w:val="24"/>
                <w:lang w:val="en-US"/>
              </w:rPr>
              <w:t>guide</w:t>
            </w:r>
            <w:proofErr w:type="spellEnd"/>
            <w:r w:rsidR="001648D9" w:rsidRPr="002D46D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D46D6">
              <w:rPr>
                <w:sz w:val="24"/>
                <w:szCs w:val="24"/>
                <w:lang w:val="en-US"/>
              </w:rPr>
              <w:t xml:space="preserve"> </w:t>
            </w:r>
            <w:r w:rsidR="001648D9" w:rsidRPr="002D46D6">
              <w:rPr>
                <w:sz w:val="24"/>
                <w:szCs w:val="24"/>
                <w:lang w:val="en-US"/>
              </w:rPr>
              <w:t>http://guides.vpl.ca/earlychildhoodeducation</w:t>
            </w:r>
            <w:r w:rsidRPr="002D46D6">
              <w:rPr>
                <w:sz w:val="24"/>
                <w:szCs w:val="24"/>
                <w:lang w:val="en-US"/>
              </w:rPr>
              <w:t>and show the resources on display</w:t>
            </w:r>
          </w:p>
        </w:tc>
        <w:tc>
          <w:tcPr>
            <w:tcW w:w="821" w:type="dxa"/>
          </w:tcPr>
          <w:p w:rsidR="00D76CC3" w:rsidRPr="002D46D6" w:rsidRDefault="00D76CC3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10</w:t>
            </w:r>
          </w:p>
          <w:p w:rsidR="00F55404" w:rsidRPr="002D46D6" w:rsidRDefault="00251B95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min</w:t>
            </w:r>
          </w:p>
        </w:tc>
      </w:tr>
      <w:tr w:rsidR="00F55404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Choosing your Storytime Rhymes</w:t>
            </w:r>
          </w:p>
        </w:tc>
        <w:tc>
          <w:tcPr>
            <w:tcW w:w="6526" w:type="dxa"/>
          </w:tcPr>
          <w:p w:rsidR="00251B95" w:rsidRPr="002D46D6" w:rsidRDefault="00251B95" w:rsidP="00083E7F">
            <w:pPr>
              <w:spacing w:line="360" w:lineRule="auto"/>
              <w:cnfStyle w:val="000000100000"/>
              <w:rPr>
                <w:b/>
                <w:bCs/>
                <w:sz w:val="24"/>
                <w:szCs w:val="24"/>
                <w:lang w:val="en-US"/>
              </w:rPr>
            </w:pPr>
            <w:r w:rsidRPr="002D46D6">
              <w:rPr>
                <w:b/>
                <w:bCs/>
                <w:sz w:val="24"/>
                <w:szCs w:val="24"/>
                <w:lang w:val="en-US"/>
              </w:rPr>
              <w:t>Choosing Rhymes and songs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choose a fun and easy opening song to repeat each time demo</w:t>
            </w:r>
            <w:r w:rsidRPr="002D46D6">
              <w:rPr>
                <w:color w:val="7030A0"/>
                <w:sz w:val="24"/>
                <w:szCs w:val="24"/>
                <w:lang w:val="en-US"/>
              </w:rPr>
              <w:t xml:space="preserve"> </w:t>
            </w:r>
          </w:p>
          <w:p w:rsidR="00251B95" w:rsidRPr="002D46D6" w:rsidRDefault="00251B95" w:rsidP="00083E7F">
            <w:pPr>
              <w:spacing w:line="360" w:lineRule="auto"/>
              <w:cnfStyle w:val="000000100000"/>
              <w:rPr>
                <w:b/>
                <w:sz w:val="24"/>
                <w:szCs w:val="24"/>
                <w:lang w:val="en-US"/>
              </w:rPr>
            </w:pPr>
            <w:r w:rsidRPr="002D46D6">
              <w:rPr>
                <w:b/>
                <w:sz w:val="24"/>
                <w:szCs w:val="24"/>
                <w:lang w:val="en-US"/>
              </w:rPr>
              <w:t>Demo</w:t>
            </w:r>
            <w:r w:rsidR="002422F9" w:rsidRPr="002D46D6">
              <w:rPr>
                <w:b/>
                <w:sz w:val="24"/>
                <w:szCs w:val="24"/>
                <w:lang w:val="en-US"/>
              </w:rPr>
              <w:t xml:space="preserve"> a specific opening song</w:t>
            </w:r>
            <w:r w:rsidRPr="002D46D6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100000"/>
              <w:rPr>
                <w:color w:val="7030A0"/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choose developmentally appropriate hand and finger rhymes, nothing too hard </w:t>
            </w:r>
          </w:p>
          <w:p w:rsidR="00251B95" w:rsidRPr="002D46D6" w:rsidRDefault="00251B95" w:rsidP="00083E7F">
            <w:pPr>
              <w:spacing w:line="360" w:lineRule="auto"/>
              <w:cnfStyle w:val="000000100000"/>
              <w:rPr>
                <w:b/>
                <w:sz w:val="24"/>
                <w:szCs w:val="24"/>
                <w:lang w:val="en-US"/>
              </w:rPr>
            </w:pPr>
            <w:r w:rsidRPr="002D46D6">
              <w:rPr>
                <w:b/>
                <w:sz w:val="24"/>
                <w:szCs w:val="24"/>
                <w:lang w:val="en-US"/>
              </w:rPr>
              <w:t xml:space="preserve">Demo </w:t>
            </w:r>
            <w:r w:rsidR="002422F9" w:rsidRPr="002D46D6">
              <w:rPr>
                <w:b/>
                <w:sz w:val="24"/>
                <w:szCs w:val="24"/>
                <w:lang w:val="en-US"/>
              </w:rPr>
              <w:t xml:space="preserve">a specific </w:t>
            </w:r>
            <w:proofErr w:type="spellStart"/>
            <w:r w:rsidR="002422F9" w:rsidRPr="002D46D6">
              <w:rPr>
                <w:b/>
                <w:sz w:val="24"/>
                <w:szCs w:val="24"/>
                <w:lang w:val="en-US"/>
              </w:rPr>
              <w:t>fingerplay</w:t>
            </w:r>
            <w:proofErr w:type="spellEnd"/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choose some 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fingerplays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 xml:space="preserve"> that tie into something in the books you use 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use storytime resources and rhyme collections for words to the rhymes, songs ECE guide</w:t>
            </w:r>
            <w:r w:rsidR="001648D9" w:rsidRPr="002D46D6">
              <w:rPr>
                <w:sz w:val="24"/>
                <w:szCs w:val="24"/>
                <w:lang w:val="en-US"/>
              </w:rPr>
              <w:t xml:space="preserve"> http://guides.vpl.ca/earlychildhoodeducation</w:t>
            </w:r>
          </w:p>
          <w:p w:rsidR="00F55404" w:rsidRPr="002D46D6" w:rsidRDefault="00251B95" w:rsidP="00083E7F">
            <w:pPr>
              <w:pStyle w:val="ListParagraph"/>
              <w:numPr>
                <w:ilvl w:val="0"/>
                <w:numId w:val="23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listen to lots of CDs to learn the tunes</w:t>
            </w:r>
            <w:r w:rsidR="002422F9" w:rsidRPr="002D46D6">
              <w:rPr>
                <w:sz w:val="24"/>
                <w:szCs w:val="24"/>
                <w:lang w:val="en-US"/>
              </w:rPr>
              <w:t xml:space="preserve"> &amp; lyrics</w:t>
            </w:r>
          </w:p>
        </w:tc>
        <w:tc>
          <w:tcPr>
            <w:tcW w:w="821" w:type="dxa"/>
          </w:tcPr>
          <w:p w:rsidR="00F55404" w:rsidRPr="002D46D6" w:rsidRDefault="00251B95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10 min</w:t>
            </w:r>
          </w:p>
        </w:tc>
      </w:tr>
      <w:tr w:rsidR="00251B95" w:rsidRPr="002D46D6" w:rsidTr="002D46D6">
        <w:tc>
          <w:tcPr>
            <w:cnfStyle w:val="001000000000"/>
            <w:tcW w:w="2229" w:type="dxa"/>
          </w:tcPr>
          <w:p w:rsidR="00251B95" w:rsidRPr="002D46D6" w:rsidRDefault="00251B95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Stretch Break</w:t>
            </w:r>
          </w:p>
        </w:tc>
        <w:tc>
          <w:tcPr>
            <w:tcW w:w="6526" w:type="dxa"/>
          </w:tcPr>
          <w:p w:rsidR="00251B95" w:rsidRPr="002D46D6" w:rsidRDefault="002422F9" w:rsidP="00083E7F">
            <w:pPr>
              <w:spacing w:line="360" w:lineRule="auto"/>
              <w:cnfStyle w:val="000000000000"/>
              <w:rPr>
                <w:b/>
                <w:bCs/>
                <w:sz w:val="24"/>
                <w:szCs w:val="24"/>
                <w:lang w:val="en-US"/>
              </w:rPr>
            </w:pPr>
            <w:r w:rsidRPr="002D46D6">
              <w:rPr>
                <w:b/>
                <w:sz w:val="24"/>
                <w:szCs w:val="24"/>
                <w:lang w:val="en-US"/>
              </w:rPr>
              <w:t xml:space="preserve">Demo a few standing action rhymes, simple dances </w:t>
            </w:r>
            <w:r w:rsidR="00251B95" w:rsidRPr="002D46D6">
              <w:rPr>
                <w:b/>
                <w:color w:val="7030A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21" w:type="dxa"/>
          </w:tcPr>
          <w:p w:rsidR="00251B95" w:rsidRPr="002D46D6" w:rsidRDefault="00251B95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  <w:tr w:rsidR="00AD69C2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Choosing your Storytime Visuals </w:t>
            </w:r>
          </w:p>
        </w:tc>
        <w:tc>
          <w:tcPr>
            <w:tcW w:w="6526" w:type="dxa"/>
          </w:tcPr>
          <w:p w:rsidR="00251B95" w:rsidRPr="002D46D6" w:rsidRDefault="00251B95" w:rsidP="00083E7F">
            <w:pPr>
              <w:spacing w:line="360" w:lineRule="auto"/>
              <w:cnfStyle w:val="000000100000"/>
              <w:rPr>
                <w:b/>
                <w:bCs/>
                <w:sz w:val="24"/>
                <w:szCs w:val="24"/>
                <w:lang w:val="en-US"/>
              </w:rPr>
            </w:pPr>
            <w:r w:rsidRPr="002D46D6">
              <w:rPr>
                <w:b/>
                <w:bCs/>
                <w:sz w:val="24"/>
                <w:szCs w:val="24"/>
                <w:lang w:val="en-US"/>
              </w:rPr>
              <w:t>Choosing visuals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choose materials that go with rhymes that you like, you will use them often </w:t>
            </w:r>
          </w:p>
          <w:p w:rsidR="002422F9" w:rsidRPr="002D46D6" w:rsidRDefault="00251B95" w:rsidP="00083E7F">
            <w:pPr>
              <w:pStyle w:val="ListParagraph"/>
              <w:numPr>
                <w:ilvl w:val="0"/>
                <w:numId w:val="24"/>
              </w:numPr>
              <w:spacing w:line="360" w:lineRule="auto"/>
              <w:cnfStyle w:val="000000100000"/>
              <w:rPr>
                <w:b/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choose materials that are versatile, you can use them for many rhymes </w:t>
            </w:r>
          </w:p>
          <w:p w:rsidR="00251B95" w:rsidRPr="002D46D6" w:rsidRDefault="00251B95" w:rsidP="00083E7F">
            <w:pPr>
              <w:spacing w:line="360" w:lineRule="auto"/>
              <w:cnfStyle w:val="000000100000"/>
              <w:rPr>
                <w:b/>
                <w:sz w:val="24"/>
                <w:szCs w:val="24"/>
                <w:lang w:val="en-US"/>
              </w:rPr>
            </w:pPr>
            <w:r w:rsidRPr="002D46D6">
              <w:rPr>
                <w:b/>
                <w:sz w:val="24"/>
                <w:szCs w:val="24"/>
                <w:lang w:val="en-US"/>
              </w:rPr>
              <w:t>demo felt farm</w:t>
            </w:r>
            <w:r w:rsidR="002422F9" w:rsidRPr="002D46D6">
              <w:rPr>
                <w:b/>
                <w:sz w:val="24"/>
                <w:szCs w:val="24"/>
                <w:lang w:val="en-US"/>
              </w:rPr>
              <w:t xml:space="preserve"> animals (multi-use)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use storytime resources and puppet-making books to learn how to make your own</w:t>
            </w:r>
            <w:r w:rsidR="002422F9" w:rsidRPr="002D46D6">
              <w:rPr>
                <w:sz w:val="24"/>
                <w:szCs w:val="24"/>
                <w:lang w:val="en-US"/>
              </w:rPr>
              <w:t xml:space="preserve"> simple materials for storytime 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proofErr w:type="gramStart"/>
            <w:r w:rsidRPr="002D46D6">
              <w:rPr>
                <w:sz w:val="24"/>
                <w:szCs w:val="24"/>
                <w:lang w:val="en-US"/>
              </w:rPr>
              <w:t>make</w:t>
            </w:r>
            <w:proofErr w:type="gramEnd"/>
            <w:r w:rsidRPr="002D46D6">
              <w:rPr>
                <w:sz w:val="24"/>
                <w:szCs w:val="24"/>
                <w:lang w:val="en-US"/>
              </w:rPr>
              <w:t xml:space="preserve"> simple musical instruments for children to use (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eg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 xml:space="preserve">. </w:t>
            </w:r>
            <w:r w:rsidR="002422F9" w:rsidRPr="002D46D6">
              <w:rPr>
                <w:sz w:val="24"/>
                <w:szCs w:val="24"/>
                <w:lang w:val="en-US"/>
              </w:rPr>
              <w:t>S</w:t>
            </w:r>
            <w:r w:rsidRPr="002D46D6">
              <w:rPr>
                <w:sz w:val="24"/>
                <w:szCs w:val="24"/>
                <w:lang w:val="en-US"/>
              </w:rPr>
              <w:t>hakers</w:t>
            </w:r>
            <w:r w:rsidR="002422F9" w:rsidRPr="002D46D6">
              <w:rPr>
                <w:sz w:val="24"/>
                <w:szCs w:val="24"/>
                <w:lang w:val="en-US"/>
              </w:rPr>
              <w:t>; ribbons, scarves</w:t>
            </w:r>
            <w:r w:rsidRPr="002D46D6">
              <w:rPr>
                <w:sz w:val="24"/>
                <w:szCs w:val="24"/>
                <w:lang w:val="en-US"/>
              </w:rPr>
              <w:t>)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look for bargains on 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fingerpuppets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>, puppets and other toys that can be used at storytime (Value Village, Superstore, garage sales etc)</w:t>
            </w:r>
          </w:p>
          <w:p w:rsidR="003D1EF4" w:rsidRPr="002D46D6" w:rsidRDefault="00251B95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look at internet sites for poems and rhymes that go with the puppets you have</w:t>
            </w:r>
          </w:p>
          <w:p w:rsidR="00251B95" w:rsidRPr="002D46D6" w:rsidRDefault="003D1EF4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s</w:t>
            </w:r>
            <w:r w:rsidR="00251B95" w:rsidRPr="002D46D6">
              <w:rPr>
                <w:sz w:val="24"/>
                <w:szCs w:val="24"/>
                <w:lang w:val="en-US"/>
              </w:rPr>
              <w:t xml:space="preserve">ee </w:t>
            </w:r>
            <w:r w:rsidRPr="002D46D6">
              <w:rPr>
                <w:sz w:val="24"/>
                <w:szCs w:val="24"/>
                <w:lang w:val="en-US"/>
              </w:rPr>
              <w:t xml:space="preserve">our </w:t>
            </w:r>
            <w:r w:rsidR="00251B95" w:rsidRPr="002D46D6">
              <w:rPr>
                <w:sz w:val="24"/>
                <w:szCs w:val="24"/>
                <w:lang w:val="en-US"/>
              </w:rPr>
              <w:t>ECE guide</w:t>
            </w:r>
            <w:r w:rsidRPr="002D46D6">
              <w:rPr>
                <w:sz w:val="24"/>
                <w:szCs w:val="24"/>
                <w:lang w:val="en-US"/>
              </w:rPr>
              <w:t xml:space="preserve"> at http://guides.vpl.ca/earlychildhoodeducation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felt stories are easy and cheap to make</w:t>
            </w:r>
          </w:p>
          <w:p w:rsidR="002422F9" w:rsidRPr="002D46D6" w:rsidRDefault="00251B95" w:rsidP="00083E7F">
            <w:pPr>
              <w:pStyle w:val="ListParagraph"/>
              <w:numPr>
                <w:ilvl w:val="0"/>
                <w:numId w:val="25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felt stories should be cumulative (step by step) to make it easy to tell on the felt board (show examples)</w:t>
            </w:r>
          </w:p>
          <w:p w:rsidR="002422F9" w:rsidRPr="002D46D6" w:rsidRDefault="002422F9" w:rsidP="00083E7F">
            <w:pPr>
              <w:spacing w:line="360" w:lineRule="auto"/>
              <w:cnfStyle w:val="000000100000"/>
              <w:rPr>
                <w:b/>
                <w:sz w:val="24"/>
                <w:szCs w:val="24"/>
                <w:lang w:val="en-US"/>
              </w:rPr>
            </w:pPr>
            <w:r w:rsidRPr="002D46D6">
              <w:rPr>
                <w:b/>
                <w:sz w:val="24"/>
                <w:szCs w:val="24"/>
                <w:lang w:val="en-US"/>
              </w:rPr>
              <w:t xml:space="preserve">Demo </w:t>
            </w:r>
            <w:r w:rsidRPr="002D46D6">
              <w:rPr>
                <w:b/>
                <w:sz w:val="24"/>
                <w:szCs w:val="24"/>
                <w:u w:val="single"/>
                <w:lang w:val="en-US"/>
              </w:rPr>
              <w:t>Tuck me in</w:t>
            </w:r>
            <w:r w:rsidRPr="002D46D6">
              <w:rPr>
                <w:b/>
                <w:sz w:val="24"/>
                <w:szCs w:val="24"/>
                <w:lang w:val="en-US"/>
              </w:rPr>
              <w:t xml:space="preserve"> </w:t>
            </w:r>
            <w:r w:rsidR="001648D9" w:rsidRPr="002D46D6">
              <w:rPr>
                <w:b/>
                <w:sz w:val="24"/>
                <w:szCs w:val="24"/>
                <w:lang w:val="en-US"/>
              </w:rPr>
              <w:t>felt story</w:t>
            </w:r>
          </w:p>
          <w:p w:rsidR="00AD69C2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proofErr w:type="gramStart"/>
            <w:r w:rsidRPr="002D46D6">
              <w:rPr>
                <w:sz w:val="24"/>
                <w:szCs w:val="24"/>
                <w:lang w:val="en-US"/>
              </w:rPr>
              <w:t>songs</w:t>
            </w:r>
            <w:proofErr w:type="gramEnd"/>
            <w:r w:rsidRPr="002D46D6">
              <w:rPr>
                <w:sz w:val="24"/>
                <w:szCs w:val="24"/>
                <w:lang w:val="en-US"/>
              </w:rPr>
              <w:t xml:space="preserve"> are also great to do on the 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feltboard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 xml:space="preserve"> and very easy copy pictures from books, use patterns in storytime resource books, or draw your own felt shapes</w:t>
            </w:r>
            <w:r w:rsidR="001648D9" w:rsidRPr="002D46D6">
              <w:rPr>
                <w:sz w:val="24"/>
                <w:szCs w:val="24"/>
                <w:lang w:val="en-US"/>
              </w:rPr>
              <w:t xml:space="preserve">: use Sharpie markers and scissors! 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10 min</w:t>
            </w:r>
          </w:p>
        </w:tc>
      </w:tr>
      <w:tr w:rsidR="00AD69C2" w:rsidRPr="002D46D6" w:rsidTr="002D46D6"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Preparing your Storytime space</w:t>
            </w:r>
          </w:p>
        </w:tc>
        <w:tc>
          <w:tcPr>
            <w:tcW w:w="6526" w:type="dxa"/>
          </w:tcPr>
          <w:p w:rsidR="00251B95" w:rsidRPr="002D46D6" w:rsidRDefault="00251B95" w:rsidP="00083E7F">
            <w:pPr>
              <w:spacing w:line="360" w:lineRule="auto"/>
              <w:cnfStyle w:val="000000000000"/>
              <w:rPr>
                <w:b/>
                <w:bCs/>
                <w:sz w:val="24"/>
                <w:szCs w:val="24"/>
                <w:lang w:val="en-US"/>
              </w:rPr>
            </w:pPr>
            <w:r w:rsidRPr="002D46D6">
              <w:rPr>
                <w:b/>
                <w:bCs/>
                <w:sz w:val="24"/>
                <w:szCs w:val="24"/>
                <w:lang w:val="en-US"/>
              </w:rPr>
              <w:t xml:space="preserve">Preparing your Storytime space 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If adults attend your program, arrange seats for adults in a circle/horseshoe shape with your seat at the top 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encourage children to sit on the floor directly in front of you, flat down on their bottoms so that kids behind them can see you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parents with very young children should sit with them or hold them in their laps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felt board should be up, you can display the words if you want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storytime books and other materials should be stored neatly in a box or bag next to your seat, out of reach of little hands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if you want to, have a CD playing lively music before storytime (during cleanup time)</w:t>
            </w:r>
          </w:p>
          <w:p w:rsidR="00AD69C2" w:rsidRPr="002D46D6" w:rsidRDefault="00251B95" w:rsidP="00083E7F">
            <w:pPr>
              <w:pStyle w:val="ListParagraph"/>
              <w:numPr>
                <w:ilvl w:val="0"/>
                <w:numId w:val="26"/>
              </w:numPr>
              <w:spacing w:line="360" w:lineRule="auto"/>
              <w:cnfStyle w:val="000000000000"/>
              <w:rPr>
                <w:sz w:val="24"/>
                <w:szCs w:val="24"/>
                <w:lang w:val="en-US"/>
              </w:rPr>
            </w:pPr>
            <w:proofErr w:type="gramStart"/>
            <w:r w:rsidRPr="002D46D6">
              <w:rPr>
                <w:sz w:val="24"/>
                <w:szCs w:val="24"/>
                <w:lang w:val="en-US"/>
              </w:rPr>
              <w:t>when</w:t>
            </w:r>
            <w:proofErr w:type="gramEnd"/>
            <w:r w:rsidRPr="002D46D6">
              <w:rPr>
                <w:sz w:val="24"/>
                <w:szCs w:val="24"/>
                <w:lang w:val="en-US"/>
              </w:rPr>
              <w:t xml:space="preserve"> you turn the music OFF, it is a signal that storytime is about to begin.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  <w:tr w:rsidR="00AD69C2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Running your Storytime program </w:t>
            </w:r>
          </w:p>
        </w:tc>
        <w:tc>
          <w:tcPr>
            <w:tcW w:w="6526" w:type="dxa"/>
          </w:tcPr>
          <w:p w:rsidR="00251B95" w:rsidRPr="002D46D6" w:rsidRDefault="00251B95" w:rsidP="00083E7F">
            <w:pPr>
              <w:spacing w:line="360" w:lineRule="auto"/>
              <w:cnfStyle w:val="000000100000"/>
              <w:rPr>
                <w:b/>
                <w:bCs/>
                <w:sz w:val="24"/>
                <w:szCs w:val="24"/>
                <w:lang w:val="en-US"/>
              </w:rPr>
            </w:pPr>
            <w:r w:rsidRPr="002D46D6">
              <w:rPr>
                <w:b/>
                <w:bCs/>
                <w:sz w:val="24"/>
                <w:szCs w:val="24"/>
                <w:lang w:val="en-US"/>
              </w:rPr>
              <w:t xml:space="preserve">Running your storytime  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MOST IMPORTANT – Take charge! Storytime leaders must lead the program through each step from beginning to end, so be confident and firm.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State clearly and loudly that “Storytime is about to begin! Everyone take a seat please!” or something like that.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Tell the group your name if necessary and begin your opening song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Encourage parents in attendance to sing along with their children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Lead confidently from step to step, telling the group what you are doing next, like</w:t>
            </w:r>
            <w:r w:rsidR="003D1EF4" w:rsidRPr="002D46D6">
              <w:rPr>
                <w:sz w:val="24"/>
                <w:szCs w:val="24"/>
                <w:lang w:val="en-US"/>
              </w:rPr>
              <w:t xml:space="preserve"> </w:t>
            </w:r>
            <w:r w:rsidRPr="002D46D6">
              <w:rPr>
                <w:sz w:val="24"/>
                <w:szCs w:val="24"/>
                <w:lang w:val="en-US"/>
              </w:rPr>
              <w:t xml:space="preserve">“Now we are going to do a 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fingerplay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 xml:space="preserve"> about a beehive” and then begin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Repeat your 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fingerplays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 xml:space="preserve"> and rhymes at least tw</w:t>
            </w:r>
            <w:r w:rsidR="003D1EF4" w:rsidRPr="002D46D6">
              <w:rPr>
                <w:sz w:val="24"/>
                <w:szCs w:val="24"/>
                <w:lang w:val="en-US"/>
              </w:rPr>
              <w:t>ice if they are very short ones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Try to have the words displayed for parents to read along as you lead the rhymes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 xml:space="preserve">Remind and redirect children and adults about appropriate storytime </w:t>
            </w:r>
            <w:proofErr w:type="spellStart"/>
            <w:r w:rsidRPr="002D46D6">
              <w:rPr>
                <w:sz w:val="24"/>
                <w:szCs w:val="24"/>
                <w:lang w:val="en-US"/>
              </w:rPr>
              <w:t>behaviour</w:t>
            </w:r>
            <w:proofErr w:type="spellEnd"/>
            <w:r w:rsidRPr="002D46D6">
              <w:rPr>
                <w:sz w:val="24"/>
                <w:szCs w:val="24"/>
                <w:lang w:val="en-US"/>
              </w:rPr>
              <w:t xml:space="preserve"> as needed.</w:t>
            </w:r>
          </w:p>
          <w:p w:rsidR="00251B95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  <w:lang w:val="en-US"/>
              </w:rPr>
            </w:pPr>
            <w:r w:rsidRPr="002D46D6">
              <w:rPr>
                <w:sz w:val="24"/>
                <w:szCs w:val="24"/>
                <w:lang w:val="en-US"/>
              </w:rPr>
              <w:t>Encourage participation in the stories and rhymes by pausing and asking the children (and parents) to “say it with me”</w:t>
            </w:r>
          </w:p>
          <w:p w:rsidR="00AD69C2" w:rsidRPr="002D46D6" w:rsidRDefault="00251B95" w:rsidP="00083E7F">
            <w:pPr>
              <w:pStyle w:val="ListParagraph"/>
              <w:numPr>
                <w:ilvl w:val="0"/>
                <w:numId w:val="27"/>
              </w:num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  <w:lang w:val="en-US"/>
              </w:rPr>
              <w:t>Make lots of eye contact, move your gaze around the whole group, and smile a lot! HAVE FUN!!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  <w:tr w:rsidR="00AD69C2" w:rsidRPr="002D46D6" w:rsidTr="002D46D6">
        <w:tc>
          <w:tcPr>
            <w:cnfStyle w:val="001000000000"/>
            <w:tcW w:w="2229" w:type="dxa"/>
          </w:tcPr>
          <w:p w:rsidR="00D76CC3" w:rsidRPr="002D46D6" w:rsidRDefault="00D76CC3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Storytime </w:t>
            </w:r>
          </w:p>
          <w:p w:rsidR="00AD69C2" w:rsidRPr="002D46D6" w:rsidRDefault="00AD69C2" w:rsidP="00083E7F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Program Template</w:t>
            </w:r>
          </w:p>
        </w:tc>
        <w:tc>
          <w:tcPr>
            <w:tcW w:w="6526" w:type="dxa"/>
          </w:tcPr>
          <w:p w:rsidR="003D1EF4" w:rsidRPr="002D46D6" w:rsidRDefault="002422F9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Explain each element of the </w:t>
            </w:r>
            <w:proofErr w:type="gramStart"/>
            <w:r w:rsidRPr="002D46D6">
              <w:rPr>
                <w:sz w:val="24"/>
                <w:szCs w:val="24"/>
              </w:rPr>
              <w:t xml:space="preserve">template </w:t>
            </w:r>
            <w:r w:rsidR="00251B95" w:rsidRPr="002D46D6">
              <w:rPr>
                <w:sz w:val="24"/>
                <w:szCs w:val="24"/>
              </w:rPr>
              <w:t xml:space="preserve"> </w:t>
            </w:r>
            <w:r w:rsidR="003D1EF4" w:rsidRPr="002D46D6">
              <w:rPr>
                <w:sz w:val="24"/>
                <w:szCs w:val="24"/>
              </w:rPr>
              <w:t>handout</w:t>
            </w:r>
            <w:proofErr w:type="gramEnd"/>
            <w:r w:rsidR="001B53B3" w:rsidRPr="002D46D6">
              <w:rPr>
                <w:sz w:val="24"/>
                <w:szCs w:val="24"/>
              </w:rPr>
              <w:t xml:space="preserve"> and indicate that the order or elements is very flexible. However, this template has been used repeatedly with great success!</w:t>
            </w:r>
          </w:p>
        </w:tc>
        <w:tc>
          <w:tcPr>
            <w:tcW w:w="821" w:type="dxa"/>
          </w:tcPr>
          <w:p w:rsidR="00AD69C2" w:rsidRPr="002D46D6" w:rsidRDefault="00D76CC3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10 </w:t>
            </w:r>
            <w:r w:rsidR="00251B95" w:rsidRPr="002D46D6">
              <w:rPr>
                <w:sz w:val="24"/>
                <w:szCs w:val="24"/>
              </w:rPr>
              <w:t>min</w:t>
            </w:r>
          </w:p>
        </w:tc>
      </w:tr>
      <w:tr w:rsidR="00AD69C2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Practice </w:t>
            </w:r>
          </w:p>
        </w:tc>
        <w:tc>
          <w:tcPr>
            <w:tcW w:w="6526" w:type="dxa"/>
          </w:tcPr>
          <w:p w:rsidR="003D1EF4" w:rsidRPr="002D46D6" w:rsidRDefault="002422F9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In small groups, fill out one complete program plan and then be prepared to discuss your plan with the group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30 min</w:t>
            </w:r>
          </w:p>
        </w:tc>
      </w:tr>
      <w:tr w:rsidR="00AD69C2" w:rsidRPr="002D46D6" w:rsidTr="002D46D6"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Demos</w:t>
            </w:r>
          </w:p>
        </w:tc>
        <w:tc>
          <w:tcPr>
            <w:tcW w:w="6526" w:type="dxa"/>
          </w:tcPr>
          <w:p w:rsidR="003D1EF4" w:rsidRPr="002D46D6" w:rsidRDefault="00083E7F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Have each participant d</w:t>
            </w:r>
            <w:r w:rsidR="002422F9" w:rsidRPr="002D46D6">
              <w:rPr>
                <w:sz w:val="24"/>
                <w:szCs w:val="24"/>
              </w:rPr>
              <w:t>emonstrate a small segment of your storytime plan to the group</w:t>
            </w:r>
            <w:r w:rsidRPr="002D46D6">
              <w:rPr>
                <w:sz w:val="24"/>
                <w:szCs w:val="24"/>
              </w:rPr>
              <w:t xml:space="preserve"> (they can work in pairs) 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15 min</w:t>
            </w:r>
          </w:p>
        </w:tc>
      </w:tr>
      <w:tr w:rsidR="00AD69C2" w:rsidRPr="002D46D6" w:rsidTr="002D46D6">
        <w:trPr>
          <w:cnfStyle w:val="000000100000"/>
        </w:trPr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Q &amp; A</w:t>
            </w:r>
          </w:p>
        </w:tc>
        <w:tc>
          <w:tcPr>
            <w:tcW w:w="6526" w:type="dxa"/>
          </w:tcPr>
          <w:p w:rsidR="003D1EF4" w:rsidRPr="002D46D6" w:rsidRDefault="002422F9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Time </w:t>
            </w:r>
            <w:r w:rsidR="00083E7F" w:rsidRPr="002D46D6">
              <w:rPr>
                <w:sz w:val="24"/>
                <w:szCs w:val="24"/>
              </w:rPr>
              <w:t>for</w:t>
            </w:r>
            <w:r w:rsidRPr="002D46D6">
              <w:rPr>
                <w:sz w:val="24"/>
                <w:szCs w:val="24"/>
              </w:rPr>
              <w:t xml:space="preserve"> remaining questions. 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1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  <w:tr w:rsidR="00AD69C2" w:rsidRPr="002D46D6" w:rsidTr="002D46D6">
        <w:tc>
          <w:tcPr>
            <w:cnfStyle w:val="001000000000"/>
            <w:tcW w:w="2229" w:type="dxa"/>
          </w:tcPr>
          <w:p w:rsidR="00AD69C2" w:rsidRPr="002D46D6" w:rsidRDefault="00AD69C2" w:rsidP="00083E7F">
            <w:pPr>
              <w:spacing w:line="360" w:lineRule="auto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 xml:space="preserve">Evaluation forms </w:t>
            </w:r>
            <w:r w:rsidR="00251B95" w:rsidRPr="002D46D6">
              <w:rPr>
                <w:sz w:val="24"/>
                <w:szCs w:val="24"/>
              </w:rPr>
              <w:t xml:space="preserve">&amp; Certificates </w:t>
            </w:r>
          </w:p>
        </w:tc>
        <w:tc>
          <w:tcPr>
            <w:tcW w:w="6526" w:type="dxa"/>
          </w:tcPr>
          <w:p w:rsidR="00AD69C2" w:rsidRPr="002D46D6" w:rsidRDefault="00083E7F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Registrants</w:t>
            </w:r>
            <w:r w:rsidR="00251B95" w:rsidRPr="002D46D6">
              <w:rPr>
                <w:sz w:val="24"/>
                <w:szCs w:val="24"/>
              </w:rPr>
              <w:t xml:space="preserve"> must fill one out in order to get </w:t>
            </w:r>
            <w:r w:rsidRPr="002D46D6">
              <w:rPr>
                <w:sz w:val="24"/>
                <w:szCs w:val="24"/>
              </w:rPr>
              <w:t>a</w:t>
            </w:r>
            <w:r w:rsidR="00251B95" w:rsidRPr="002D46D6">
              <w:rPr>
                <w:sz w:val="24"/>
                <w:szCs w:val="24"/>
              </w:rPr>
              <w:t xml:space="preserve"> certificate</w:t>
            </w:r>
          </w:p>
        </w:tc>
        <w:tc>
          <w:tcPr>
            <w:tcW w:w="821" w:type="dxa"/>
          </w:tcPr>
          <w:p w:rsidR="00AD69C2" w:rsidRPr="002D46D6" w:rsidRDefault="00251B95" w:rsidP="00083E7F">
            <w:pPr>
              <w:spacing w:line="360" w:lineRule="auto"/>
              <w:cnfStyle w:val="000000000000"/>
              <w:rPr>
                <w:sz w:val="24"/>
                <w:szCs w:val="24"/>
              </w:rPr>
            </w:pPr>
            <w:r w:rsidRPr="002D46D6">
              <w:rPr>
                <w:sz w:val="24"/>
                <w:szCs w:val="24"/>
              </w:rPr>
              <w:t>5 min</w:t>
            </w:r>
          </w:p>
        </w:tc>
      </w:tr>
    </w:tbl>
    <w:p w:rsidR="00604181" w:rsidRPr="002D46D6" w:rsidRDefault="00604181" w:rsidP="00083E7F">
      <w:pPr>
        <w:spacing w:line="360" w:lineRule="auto"/>
      </w:pPr>
    </w:p>
    <w:sectPr w:rsidR="00604181" w:rsidRPr="002D46D6" w:rsidSect="00251B9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C0" w:rsidRDefault="001562C0" w:rsidP="00CA4052">
      <w:r>
        <w:separator/>
      </w:r>
    </w:p>
  </w:endnote>
  <w:endnote w:type="continuationSeparator" w:id="0">
    <w:p w:rsidR="001562C0" w:rsidRDefault="001562C0" w:rsidP="00CA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C0" w:rsidRDefault="001562C0" w:rsidP="00CA4052">
      <w:r>
        <w:separator/>
      </w:r>
    </w:p>
  </w:footnote>
  <w:footnote w:type="continuationSeparator" w:id="0">
    <w:p w:rsidR="001562C0" w:rsidRDefault="001562C0" w:rsidP="00CA4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C0" w:rsidRPr="00CA4052" w:rsidRDefault="001562C0" w:rsidP="00CA4052">
    <w:pPr>
      <w:pStyle w:val="Header"/>
      <w:tabs>
        <w:tab w:val="clear" w:pos="9360"/>
      </w:tabs>
      <w:jc w:val="center"/>
      <w:rPr>
        <w:rFonts w:ascii="Arial" w:hAnsi="Arial" w:cs="Arial"/>
        <w:b/>
      </w:rPr>
    </w:pPr>
    <w:r w:rsidRPr="00CA4052">
      <w:rPr>
        <w:rFonts w:ascii="Arial" w:hAnsi="Arial" w:cs="Arial"/>
        <w:b/>
      </w:rPr>
      <w:t>Storytime Basics Workshop Plan Sample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36B"/>
    <w:multiLevelType w:val="hybridMultilevel"/>
    <w:tmpl w:val="0AA231EC"/>
    <w:lvl w:ilvl="0" w:tplc="BB202B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9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66206"/>
    <w:multiLevelType w:val="hybridMultilevel"/>
    <w:tmpl w:val="63787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6B6A"/>
    <w:multiLevelType w:val="hybridMultilevel"/>
    <w:tmpl w:val="E870B4CC"/>
    <w:lvl w:ilvl="0" w:tplc="838647B2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680" w:hanging="360"/>
      </w:pPr>
    </w:lvl>
    <w:lvl w:ilvl="2" w:tplc="1009001B" w:tentative="1">
      <w:start w:val="1"/>
      <w:numFmt w:val="lowerRoman"/>
      <w:lvlText w:val="%3."/>
      <w:lvlJc w:val="right"/>
      <w:pPr>
        <w:ind w:left="2400" w:hanging="180"/>
      </w:pPr>
    </w:lvl>
    <w:lvl w:ilvl="3" w:tplc="1009000F" w:tentative="1">
      <w:start w:val="1"/>
      <w:numFmt w:val="decimal"/>
      <w:lvlText w:val="%4."/>
      <w:lvlJc w:val="left"/>
      <w:pPr>
        <w:ind w:left="3120" w:hanging="360"/>
      </w:pPr>
    </w:lvl>
    <w:lvl w:ilvl="4" w:tplc="10090019" w:tentative="1">
      <w:start w:val="1"/>
      <w:numFmt w:val="lowerLetter"/>
      <w:lvlText w:val="%5."/>
      <w:lvlJc w:val="left"/>
      <w:pPr>
        <w:ind w:left="3840" w:hanging="360"/>
      </w:pPr>
    </w:lvl>
    <w:lvl w:ilvl="5" w:tplc="1009001B" w:tentative="1">
      <w:start w:val="1"/>
      <w:numFmt w:val="lowerRoman"/>
      <w:lvlText w:val="%6."/>
      <w:lvlJc w:val="right"/>
      <w:pPr>
        <w:ind w:left="4560" w:hanging="180"/>
      </w:pPr>
    </w:lvl>
    <w:lvl w:ilvl="6" w:tplc="1009000F" w:tentative="1">
      <w:start w:val="1"/>
      <w:numFmt w:val="decimal"/>
      <w:lvlText w:val="%7."/>
      <w:lvlJc w:val="left"/>
      <w:pPr>
        <w:ind w:left="5280" w:hanging="360"/>
      </w:pPr>
    </w:lvl>
    <w:lvl w:ilvl="7" w:tplc="10090019" w:tentative="1">
      <w:start w:val="1"/>
      <w:numFmt w:val="lowerLetter"/>
      <w:lvlText w:val="%8."/>
      <w:lvlJc w:val="left"/>
      <w:pPr>
        <w:ind w:left="6000" w:hanging="360"/>
      </w:pPr>
    </w:lvl>
    <w:lvl w:ilvl="8" w:tplc="1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A627DB7"/>
    <w:multiLevelType w:val="hybridMultilevel"/>
    <w:tmpl w:val="93C2FB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60BE"/>
    <w:multiLevelType w:val="hybridMultilevel"/>
    <w:tmpl w:val="59BCD5C6"/>
    <w:lvl w:ilvl="0" w:tplc="040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9BA98DE">
      <w:start w:val="1"/>
      <w:numFmt w:val="upp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B69E721A">
      <w:start w:val="4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102E5860"/>
    <w:multiLevelType w:val="hybridMultilevel"/>
    <w:tmpl w:val="554225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130037E"/>
    <w:multiLevelType w:val="hybridMultilevel"/>
    <w:tmpl w:val="655023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F47DB"/>
    <w:multiLevelType w:val="hybridMultilevel"/>
    <w:tmpl w:val="9E047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44217"/>
    <w:multiLevelType w:val="hybridMultilevel"/>
    <w:tmpl w:val="0AA231EC"/>
    <w:lvl w:ilvl="0" w:tplc="BB202B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9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923AD"/>
    <w:multiLevelType w:val="hybridMultilevel"/>
    <w:tmpl w:val="8D0A5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30E9A"/>
    <w:multiLevelType w:val="hybridMultilevel"/>
    <w:tmpl w:val="CCB23C6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EF3E20"/>
    <w:multiLevelType w:val="hybridMultilevel"/>
    <w:tmpl w:val="1B2CBF8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F96A43"/>
    <w:multiLevelType w:val="hybridMultilevel"/>
    <w:tmpl w:val="CEF637B8"/>
    <w:lvl w:ilvl="0" w:tplc="7FBA9E6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AC4D5B"/>
    <w:multiLevelType w:val="hybridMultilevel"/>
    <w:tmpl w:val="B770EBE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CF2C1B"/>
    <w:multiLevelType w:val="hybridMultilevel"/>
    <w:tmpl w:val="3C62E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12713"/>
    <w:multiLevelType w:val="hybridMultilevel"/>
    <w:tmpl w:val="0AA231EC"/>
    <w:lvl w:ilvl="0" w:tplc="BB202B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9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75F5F"/>
    <w:multiLevelType w:val="hybridMultilevel"/>
    <w:tmpl w:val="00808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28AE"/>
    <w:multiLevelType w:val="hybridMultilevel"/>
    <w:tmpl w:val="C5108A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89C550D"/>
    <w:multiLevelType w:val="hybridMultilevel"/>
    <w:tmpl w:val="0AA231EC"/>
    <w:lvl w:ilvl="0" w:tplc="BB202B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9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C6043F"/>
    <w:multiLevelType w:val="hybridMultilevel"/>
    <w:tmpl w:val="160AF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40DDA"/>
    <w:multiLevelType w:val="hybridMultilevel"/>
    <w:tmpl w:val="0A2A5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2F56"/>
    <w:multiLevelType w:val="hybridMultilevel"/>
    <w:tmpl w:val="0AA231EC"/>
    <w:lvl w:ilvl="0" w:tplc="BB202B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9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DC1D7D"/>
    <w:multiLevelType w:val="hybridMultilevel"/>
    <w:tmpl w:val="DACE92AE"/>
    <w:lvl w:ilvl="0" w:tplc="527254E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822AC"/>
    <w:multiLevelType w:val="hybridMultilevel"/>
    <w:tmpl w:val="CAB29756"/>
    <w:lvl w:ilvl="0" w:tplc="527254E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E2281"/>
    <w:multiLevelType w:val="hybridMultilevel"/>
    <w:tmpl w:val="C81A2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85921"/>
    <w:multiLevelType w:val="hybridMultilevel"/>
    <w:tmpl w:val="37CA9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523D5F"/>
    <w:multiLevelType w:val="hybridMultilevel"/>
    <w:tmpl w:val="45F89A0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21"/>
  </w:num>
  <w:num w:numId="8">
    <w:abstractNumId w:val="15"/>
  </w:num>
  <w:num w:numId="9">
    <w:abstractNumId w:val="18"/>
  </w:num>
  <w:num w:numId="10">
    <w:abstractNumId w:val="8"/>
  </w:num>
  <w:num w:numId="11">
    <w:abstractNumId w:val="16"/>
  </w:num>
  <w:num w:numId="12">
    <w:abstractNumId w:val="11"/>
  </w:num>
  <w:num w:numId="13">
    <w:abstractNumId w:val="5"/>
  </w:num>
  <w:num w:numId="14">
    <w:abstractNumId w:val="13"/>
  </w:num>
  <w:num w:numId="15">
    <w:abstractNumId w:val="12"/>
  </w:num>
  <w:num w:numId="16">
    <w:abstractNumId w:val="10"/>
  </w:num>
  <w:num w:numId="17">
    <w:abstractNumId w:val="26"/>
  </w:num>
  <w:num w:numId="18">
    <w:abstractNumId w:val="7"/>
  </w:num>
  <w:num w:numId="19">
    <w:abstractNumId w:val="24"/>
  </w:num>
  <w:num w:numId="20">
    <w:abstractNumId w:val="17"/>
  </w:num>
  <w:num w:numId="21">
    <w:abstractNumId w:val="25"/>
  </w:num>
  <w:num w:numId="22">
    <w:abstractNumId w:val="1"/>
  </w:num>
  <w:num w:numId="23">
    <w:abstractNumId w:val="14"/>
  </w:num>
  <w:num w:numId="24">
    <w:abstractNumId w:val="19"/>
  </w:num>
  <w:num w:numId="25">
    <w:abstractNumId w:val="20"/>
  </w:num>
  <w:num w:numId="26">
    <w:abstractNumId w:val="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4A2F"/>
    <w:rsid w:val="00064DBA"/>
    <w:rsid w:val="00083E7F"/>
    <w:rsid w:val="001562C0"/>
    <w:rsid w:val="001648D9"/>
    <w:rsid w:val="001B53B3"/>
    <w:rsid w:val="001E4FE7"/>
    <w:rsid w:val="002422F9"/>
    <w:rsid w:val="00251B95"/>
    <w:rsid w:val="00265F2E"/>
    <w:rsid w:val="002671B6"/>
    <w:rsid w:val="00283662"/>
    <w:rsid w:val="002D46D6"/>
    <w:rsid w:val="003D1EF4"/>
    <w:rsid w:val="005662E4"/>
    <w:rsid w:val="00604181"/>
    <w:rsid w:val="0077557C"/>
    <w:rsid w:val="007A5394"/>
    <w:rsid w:val="00AD69C2"/>
    <w:rsid w:val="00B84A2F"/>
    <w:rsid w:val="00BB3860"/>
    <w:rsid w:val="00CA4052"/>
    <w:rsid w:val="00D76CC3"/>
    <w:rsid w:val="00F5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BB38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B3860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B3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4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052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CA4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052"/>
    <w:rPr>
      <w:rFonts w:ascii="Times New Roman" w:eastAsia="Times New Roman" w:hAnsi="Times New Roman" w:cs="Times New Roman"/>
      <w:sz w:val="24"/>
      <w:szCs w:val="24"/>
      <w:lang w:eastAsia="en-CA"/>
    </w:rPr>
  </w:style>
  <w:style w:type="table" w:customStyle="1" w:styleId="MediumShading2">
    <w:name w:val="Medium Shading 2"/>
    <w:basedOn w:val="TableNormal"/>
    <w:uiPriority w:val="64"/>
    <w:rsid w:val="00156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56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56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56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3">
    <w:name w:val="Colorful List Accent 3"/>
    <w:basedOn w:val="TableNormal"/>
    <w:uiPriority w:val="72"/>
    <w:rsid w:val="001562C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1562C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2D46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Public Library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6</cp:revision>
  <cp:lastPrinted>2016-02-27T17:30:00Z</cp:lastPrinted>
  <dcterms:created xsi:type="dcterms:W3CDTF">2016-04-20T18:25:00Z</dcterms:created>
  <dcterms:modified xsi:type="dcterms:W3CDTF">2016-04-28T00:00:00Z</dcterms:modified>
</cp:coreProperties>
</file>