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0647F" w14:textId="77777777" w:rsidR="006D4750" w:rsidRDefault="00447A95">
      <w:hyperlink r:id="rId4" w:history="1">
        <w:r w:rsidRPr="00515D2D">
          <w:rPr>
            <w:rStyle w:val="Hyperlink"/>
          </w:rPr>
          <w:t>https://www.sadlier.com/school/ela-blog/5-ways-to-integrate-greek-latin-roots-prefixes-suffixes-into-vocabulary-routines</w:t>
        </w:r>
      </w:hyperlink>
    </w:p>
    <w:p w14:paraId="5C1C3C1E" w14:textId="77777777" w:rsidR="00447A95" w:rsidRDefault="00447A95"/>
    <w:p w14:paraId="423B3EE3" w14:textId="77777777" w:rsidR="00447A95" w:rsidRDefault="00923C31">
      <w:hyperlink r:id="rId5" w:history="1">
        <w:r w:rsidRPr="00515D2D">
          <w:rPr>
            <w:rStyle w:val="Hyperlink"/>
          </w:rPr>
          <w:t>https://www.smekenseducation.com/Use-Word-Spokes-within-Word-Stu.html</w:t>
        </w:r>
      </w:hyperlink>
    </w:p>
    <w:p w14:paraId="75E86B32" w14:textId="77777777" w:rsidR="00923C31" w:rsidRDefault="00923C31"/>
    <w:p w14:paraId="70654A1B" w14:textId="77777777" w:rsidR="00923C31" w:rsidRDefault="00923C31">
      <w:hyperlink r:id="rId6" w:history="1">
        <w:r w:rsidRPr="00515D2D">
          <w:rPr>
            <w:rStyle w:val="Hyperlink"/>
          </w:rPr>
          <w:t>http://www.readingrockets.org/article/teaching-vocabulary</w:t>
        </w:r>
      </w:hyperlink>
    </w:p>
    <w:p w14:paraId="78D8F234" w14:textId="77777777" w:rsidR="00923C31" w:rsidRDefault="00923C31"/>
    <w:p w14:paraId="35D0B398" w14:textId="77777777" w:rsidR="00923C31" w:rsidRDefault="00DC6318">
      <w:hyperlink r:id="rId7" w:history="1">
        <w:r w:rsidRPr="00515D2D">
          <w:rPr>
            <w:rStyle w:val="Hyperlink"/>
          </w:rPr>
          <w:t>http://blog.tesol.org/building-vocabulary-through-word-parts-6-helpful-websites/</w:t>
        </w:r>
      </w:hyperlink>
    </w:p>
    <w:p w14:paraId="2286AE0E" w14:textId="77777777" w:rsidR="00DC6318" w:rsidRDefault="00DC6318"/>
    <w:p w14:paraId="23D00EC7" w14:textId="77777777" w:rsidR="00DC6318" w:rsidRDefault="00DA0F3D">
      <w:hyperlink r:id="rId8" w:history="1">
        <w:r w:rsidRPr="00515D2D">
          <w:rPr>
            <w:rStyle w:val="Hyperlink"/>
          </w:rPr>
          <w:t>https://www.hmhco.com/blog/keys-to-vocabulary-word-specific-and-generative-instruction</w:t>
        </w:r>
      </w:hyperlink>
    </w:p>
    <w:p w14:paraId="7FD3AAE7" w14:textId="77777777" w:rsidR="00DA0F3D" w:rsidRDefault="00DA0F3D"/>
    <w:p w14:paraId="76504C1D" w14:textId="77777777" w:rsidR="00DA0F3D" w:rsidRDefault="00F34DDA">
      <w:hyperlink r:id="rId9" w:history="1">
        <w:r w:rsidRPr="00515D2D">
          <w:rPr>
            <w:rStyle w:val="Hyperlink"/>
          </w:rPr>
          <w:t>http://www.cdl.org/articles/building-vocabulary-through-morphemes/</w:t>
        </w:r>
      </w:hyperlink>
    </w:p>
    <w:p w14:paraId="0184D978" w14:textId="77777777" w:rsidR="00F34DDA" w:rsidRDefault="00F34DDA"/>
    <w:p w14:paraId="6097777B" w14:textId="77777777" w:rsidR="00F34DDA" w:rsidRDefault="006B6FE3">
      <w:hyperlink r:id="rId10" w:history="1">
        <w:r w:rsidRPr="00515D2D">
          <w:rPr>
            <w:rStyle w:val="Hyperlink"/>
          </w:rPr>
          <w:t>https://www.meadowscenter.org/library/resource/enhancing-vocabulary-instruction-for-secondary-students-revised</w:t>
        </w:r>
      </w:hyperlink>
    </w:p>
    <w:p w14:paraId="2DCF8DF1" w14:textId="77777777" w:rsidR="006B6FE3" w:rsidRDefault="006B6FE3"/>
    <w:p w14:paraId="0E8516D8" w14:textId="77777777" w:rsidR="006B6FE3" w:rsidRDefault="00697992">
      <w:hyperlink r:id="rId11" w:history="1">
        <w:r w:rsidRPr="00515D2D">
          <w:rPr>
            <w:rStyle w:val="Hyperlink"/>
          </w:rPr>
          <w:t>https://study.com/academy/lesson/teaching-roots-prefixes-suffixes-to-kids.html</w:t>
        </w:r>
      </w:hyperlink>
    </w:p>
    <w:p w14:paraId="22CA0A1A" w14:textId="77777777" w:rsidR="00697992" w:rsidRDefault="00697992"/>
    <w:p w14:paraId="3BF252AD" w14:textId="77777777" w:rsidR="00697992" w:rsidRDefault="00697992">
      <w:hyperlink r:id="rId12" w:history="1">
        <w:r w:rsidRPr="00515D2D">
          <w:rPr>
            <w:rStyle w:val="Hyperlink"/>
          </w:rPr>
          <w:t>https://www.teachthought.com/literacy/7-strategies-using-context-clues-reading/</w:t>
        </w:r>
      </w:hyperlink>
    </w:p>
    <w:p w14:paraId="5A5A7869" w14:textId="77777777" w:rsidR="00697992" w:rsidRDefault="00697992"/>
    <w:p w14:paraId="5BCA2B82" w14:textId="77777777" w:rsidR="00697992" w:rsidRDefault="00697992">
      <w:hyperlink r:id="rId13" w:history="1">
        <w:r w:rsidRPr="00515D2D">
          <w:rPr>
            <w:rStyle w:val="Hyperlink"/>
          </w:rPr>
          <w:t>https://buildingrti.utexas.org/podcasts/vocabulary-strategy-for-secondary-students-teaching-word-parts</w:t>
        </w:r>
      </w:hyperlink>
    </w:p>
    <w:p w14:paraId="75F4127C" w14:textId="77777777" w:rsidR="00697992" w:rsidRDefault="00697992"/>
    <w:p w14:paraId="2F760D58" w14:textId="77777777" w:rsidR="00697992" w:rsidRDefault="00CF1E34">
      <w:hyperlink r:id="rId14" w:history="1">
        <w:r w:rsidRPr="00515D2D">
          <w:rPr>
            <w:rStyle w:val="Hyperlink"/>
          </w:rPr>
          <w:t>https://www.meadowscenter.org/files/resources/RTSAppendix_Pt2.pdf</w:t>
        </w:r>
      </w:hyperlink>
    </w:p>
    <w:p w14:paraId="5EEAAAD4" w14:textId="77777777" w:rsidR="00CF1E34" w:rsidRDefault="00CF1E34"/>
    <w:p w14:paraId="6BA87A41" w14:textId="77777777" w:rsidR="00CF1E34" w:rsidRDefault="00CF1E34">
      <w:bookmarkStart w:id="0" w:name="_GoBack"/>
      <w:bookmarkEnd w:id="0"/>
    </w:p>
    <w:sectPr w:rsidR="00CF1E34" w:rsidSect="00E21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95"/>
    <w:rsid w:val="0006590A"/>
    <w:rsid w:val="00447A95"/>
    <w:rsid w:val="00697992"/>
    <w:rsid w:val="006B6FE3"/>
    <w:rsid w:val="00923C31"/>
    <w:rsid w:val="00BF3CC4"/>
    <w:rsid w:val="00CF1E34"/>
    <w:rsid w:val="00DA0F3D"/>
    <w:rsid w:val="00DC6318"/>
    <w:rsid w:val="00E2103D"/>
    <w:rsid w:val="00F3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58D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tudy.com/academy/lesson/teaching-roots-prefixes-suffixes-to-kids.html" TargetMode="External"/><Relationship Id="rId12" Type="http://schemas.openxmlformats.org/officeDocument/2006/relationships/hyperlink" Target="https://www.teachthought.com/literacy/7-strategies-using-context-clues-reading/" TargetMode="External"/><Relationship Id="rId13" Type="http://schemas.openxmlformats.org/officeDocument/2006/relationships/hyperlink" Target="https://buildingrti.utexas.org/podcasts/vocabulary-strategy-for-secondary-students-teaching-word-parts" TargetMode="External"/><Relationship Id="rId14" Type="http://schemas.openxmlformats.org/officeDocument/2006/relationships/hyperlink" Target="https://www.meadowscenter.org/files/resources/RTSAppendix_Pt2.pdf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sadlier.com/school/ela-blog/5-ways-to-integrate-greek-latin-roots-prefixes-suffixes-into-vocabulary-routines" TargetMode="External"/><Relationship Id="rId5" Type="http://schemas.openxmlformats.org/officeDocument/2006/relationships/hyperlink" Target="https://www.smekenseducation.com/Use-Word-Spokes-within-Word-Stu.html" TargetMode="External"/><Relationship Id="rId6" Type="http://schemas.openxmlformats.org/officeDocument/2006/relationships/hyperlink" Target="http://www.readingrockets.org/article/teaching-vocabulary" TargetMode="External"/><Relationship Id="rId7" Type="http://schemas.openxmlformats.org/officeDocument/2006/relationships/hyperlink" Target="http://blog.tesol.org/building-vocabulary-through-word-parts-6-helpful-websites/" TargetMode="External"/><Relationship Id="rId8" Type="http://schemas.openxmlformats.org/officeDocument/2006/relationships/hyperlink" Target="https://www.hmhco.com/blog/keys-to-vocabulary-word-specific-and-generative-instruction" TargetMode="External"/><Relationship Id="rId9" Type="http://schemas.openxmlformats.org/officeDocument/2006/relationships/hyperlink" Target="http://www.cdl.org/articles/building-vocabulary-through-morphemes/" TargetMode="External"/><Relationship Id="rId10" Type="http://schemas.openxmlformats.org/officeDocument/2006/relationships/hyperlink" Target="https://www.meadowscenter.org/library/resource/enhancing-vocabulary-instruction-for-secondary-students-revi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303</Words>
  <Characters>1731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Kristin</dc:creator>
  <cp:keywords/>
  <dc:description/>
  <cp:lastModifiedBy>Nelson, Kristin</cp:lastModifiedBy>
  <cp:revision>1</cp:revision>
  <dcterms:created xsi:type="dcterms:W3CDTF">2018-11-18T18:39:00Z</dcterms:created>
  <dcterms:modified xsi:type="dcterms:W3CDTF">2018-11-18T18:52:00Z</dcterms:modified>
</cp:coreProperties>
</file>