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D2028" w14:textId="77777777" w:rsidR="00D36D82" w:rsidRDefault="006D3ECD" w:rsidP="00BD11CB">
      <w:pPr>
        <w:pStyle w:val="NoSpacing"/>
        <w:ind w:left="-90"/>
      </w:pPr>
      <w:r>
        <w:rPr>
          <w:noProof/>
        </w:rPr>
        <w:drawing>
          <wp:inline distT="0" distB="0" distL="0" distR="0" wp14:anchorId="0B79AA37" wp14:editId="5583C7FC">
            <wp:extent cx="5943600" cy="1259840"/>
            <wp:effectExtent l="0" t="0" r="0" b="10160"/>
            <wp:docPr id="8" name="Picture 8" descr="/Users/elhamzandvakili/Desktop/Screen Shot 2019-05-24 at 9.57.0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elhamzandvakili/Desktop/Screen Shot 2019-05-24 at 9.57.07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9BFDBE" wp14:editId="4F35B1EC">
            <wp:extent cx="5942684" cy="1594766"/>
            <wp:effectExtent l="0" t="0" r="1270" b="5715"/>
            <wp:docPr id="9" name="Picture 9" descr="/Users/elhamzandvakili/Desktop/Screen Shot 2019-05-24 at 9.58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elhamzandvakili/Desktop/Screen Shot 2019-05-24 at 9.58.3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84" cy="159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EFD">
        <w:rPr>
          <w:noProof/>
        </w:rPr>
        <w:drawing>
          <wp:inline distT="0" distB="0" distL="0" distR="0" wp14:anchorId="530FFC71" wp14:editId="2605D4C5">
            <wp:extent cx="6484620" cy="5757333"/>
            <wp:effectExtent l="0" t="0" r="0" b="8890"/>
            <wp:docPr id="3" name="Picture 3" descr="/Users/elhamzandvakili/Desktop/Screen Shot 2019-05-24 at 9.41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elhamzandvakili/Desktop/Screen Shot 2019-05-24 at 9.41.13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03" cy="576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09B">
        <w:rPr>
          <w:noProof/>
        </w:rPr>
        <w:lastRenderedPageBreak/>
        <w:drawing>
          <wp:inline distT="0" distB="0" distL="0" distR="0" wp14:anchorId="6C0CA0AF" wp14:editId="7D446A7F">
            <wp:extent cx="5920819" cy="45719"/>
            <wp:effectExtent l="0" t="0" r="0" b="5715"/>
            <wp:docPr id="4" name="Picture 4" descr="/Users/elhamzandvakili/Desktop/Screen Shot 2019-05-24 at 9.43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elhamzandvakili/Desktop/Screen Shot 2019-05-24 at 9.43.00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8157" cy="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D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B0F5" wp14:editId="1D1AAB29">
                <wp:simplePos x="0" y="0"/>
                <wp:positionH relativeFrom="column">
                  <wp:posOffset>165735</wp:posOffset>
                </wp:positionH>
                <wp:positionV relativeFrom="paragraph">
                  <wp:posOffset>5802630</wp:posOffset>
                </wp:positionV>
                <wp:extent cx="5600700" cy="9969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1626F" w14:textId="77777777" w:rsidR="002E2D48" w:rsidRDefault="002E2D48" w:rsidP="002E2D4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E2D4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Reference</w:t>
                            </w:r>
                          </w:p>
                          <w:p w14:paraId="10EA06E2" w14:textId="77777777" w:rsidR="002E2D48" w:rsidRPr="002E2D48" w:rsidRDefault="002E2D48" w:rsidP="002E2D4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74F58604" w14:textId="56F500F6" w:rsidR="00BD11CB" w:rsidRDefault="002E2D48" w:rsidP="00BD11CB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E2D48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Malone, D. (2012). Theories and research of second language acquisition. </w:t>
                            </w:r>
                            <w:r w:rsidRPr="002E2D4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Reading for day 2, Topic SLA Theories</w:t>
                            </w:r>
                            <w:r w:rsidRPr="002E2D48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A2332C1" w14:textId="5A29F078" w:rsidR="00BD11CB" w:rsidRPr="00BD11CB" w:rsidRDefault="00BD11CB" w:rsidP="00BD11CB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D11C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 whole text is a direct quotation from this reference.</w:t>
                            </w:r>
                          </w:p>
                          <w:p w14:paraId="6B369427" w14:textId="77777777" w:rsidR="002E2D48" w:rsidRDefault="002E2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8B0F5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.05pt;margin-top:456.9pt;width:441pt;height:7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" filled="f" stroked="f">
                <v:textbox>
                  <w:txbxContent>
                    <w:p w14:paraId="37C1626F" w14:textId="77777777" w:rsidR="002E2D48" w:rsidRDefault="002E2D48" w:rsidP="002E2D48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E2D48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Reference</w:t>
                      </w:r>
                    </w:p>
                    <w:p w14:paraId="10EA06E2" w14:textId="77777777" w:rsidR="002E2D48" w:rsidRPr="002E2D48" w:rsidRDefault="002E2D48" w:rsidP="002E2D48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74F58604" w14:textId="56F500F6" w:rsidR="00BD11CB" w:rsidRDefault="002E2D48" w:rsidP="00BD11CB">
                      <w:pPr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E2D48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Malone, D. (2012). Theories and research of second language acquisition. </w:t>
                      </w:r>
                      <w:r w:rsidRPr="002E2D48">
                        <w:rPr>
                          <w:rFonts w:ascii="Arial" w:eastAsia="Times New Roman" w:hAnsi="Arial" w:cs="Arial"/>
                          <w:i/>
                          <w:iCs/>
                          <w:color w:val="222222"/>
                          <w:sz w:val="20"/>
                          <w:szCs w:val="20"/>
                        </w:rPr>
                        <w:t>Reading for day 2, Topic SLA Theories</w:t>
                      </w:r>
                      <w:r w:rsidRPr="002E2D48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0A2332C1" w14:textId="5A29F078" w:rsidR="00BD11CB" w:rsidRPr="00BD11CB" w:rsidRDefault="00BD11CB" w:rsidP="00BD11CB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D11C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 whole text is a direct quotation from this reference.</w:t>
                      </w:r>
                    </w:p>
                    <w:p w14:paraId="6B369427" w14:textId="77777777" w:rsidR="002E2D48" w:rsidRDefault="002E2D48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CE0BE2">
        <w:rPr>
          <w:noProof/>
        </w:rPr>
        <w:drawing>
          <wp:inline distT="0" distB="0" distL="0" distR="0" wp14:anchorId="36E7AD2D" wp14:editId="135BC1E7">
            <wp:extent cx="6239510" cy="4146973"/>
            <wp:effectExtent l="0" t="0" r="8890" b="0"/>
            <wp:docPr id="5" name="Picture 5" descr="/Users/elhamzandvakili/Desktop/Screen Shot 2019-05-24 at 9.45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elhamzandvakili/Desktop/Screen Shot 2019-05-24 at 9.45.05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414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6D82" w:rsidSect="00BD11CB">
      <w:pgSz w:w="12240" w:h="15840"/>
      <w:pgMar w:top="945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D"/>
    <w:rsid w:val="00116AD8"/>
    <w:rsid w:val="001E08E8"/>
    <w:rsid w:val="002E2D48"/>
    <w:rsid w:val="003072AB"/>
    <w:rsid w:val="003456F9"/>
    <w:rsid w:val="004317C3"/>
    <w:rsid w:val="00476573"/>
    <w:rsid w:val="0061109B"/>
    <w:rsid w:val="006134BD"/>
    <w:rsid w:val="00683DEF"/>
    <w:rsid w:val="00696E50"/>
    <w:rsid w:val="006D3ECD"/>
    <w:rsid w:val="00964EFD"/>
    <w:rsid w:val="00BD11CB"/>
    <w:rsid w:val="00CE0BE2"/>
    <w:rsid w:val="00D12198"/>
    <w:rsid w:val="00D36D82"/>
    <w:rsid w:val="00DD7BCB"/>
    <w:rsid w:val="00F7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AE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2D48"/>
  </w:style>
  <w:style w:type="paragraph" w:styleId="NoSpacing">
    <w:name w:val="No Spacing"/>
    <w:uiPriority w:val="1"/>
    <w:qFormat/>
    <w:rsid w:val="006D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Zandvakili</dc:creator>
  <cp:keywords/>
  <dc:description/>
  <cp:lastModifiedBy>Elham Zandvakili</cp:lastModifiedBy>
  <cp:revision>3</cp:revision>
  <cp:lastPrinted>2019-05-24T13:51:00Z</cp:lastPrinted>
  <dcterms:created xsi:type="dcterms:W3CDTF">2019-05-24T13:28:00Z</dcterms:created>
  <dcterms:modified xsi:type="dcterms:W3CDTF">2019-05-24T20:58:00Z</dcterms:modified>
</cp:coreProperties>
</file>