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82A" w:rsidRDefault="007853E7">
      <w:pPr>
        <w:rPr>
          <w:rFonts w:ascii="Times New Roman" w:hAnsi="Times New Roman" w:cs="Times New Roman"/>
          <w:sz w:val="32"/>
          <w:szCs w:val="32"/>
        </w:rPr>
      </w:pPr>
      <w:r w:rsidRPr="007853E7">
        <w:rPr>
          <w:rFonts w:ascii="Times New Roman" w:hAnsi="Times New Roman" w:cs="Times New Roman"/>
          <w:sz w:val="32"/>
          <w:szCs w:val="32"/>
        </w:rPr>
        <w:t>Resources for teaching phonics to older students</w:t>
      </w:r>
    </w:p>
    <w:p w:rsidR="007853E7" w:rsidRPr="00222955" w:rsidRDefault="007853E7">
      <w:pPr>
        <w:rPr>
          <w:rFonts w:ascii="Times New Roman" w:hAnsi="Times New Roman" w:cs="Times New Roman"/>
          <w:sz w:val="32"/>
          <w:szCs w:val="32"/>
          <w:u w:val="single"/>
        </w:rPr>
      </w:pPr>
      <w:r w:rsidRPr="00222955">
        <w:rPr>
          <w:rFonts w:ascii="Times New Roman" w:hAnsi="Times New Roman" w:cs="Times New Roman"/>
          <w:sz w:val="32"/>
          <w:szCs w:val="32"/>
          <w:u w:val="single"/>
        </w:rPr>
        <w:t>Books:</w:t>
      </w:r>
    </w:p>
    <w:p w:rsidR="007853E7" w:rsidRDefault="007853E7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Modern Curriculum Press; </w:t>
      </w:r>
      <w:r w:rsidRPr="007853E7">
        <w:rPr>
          <w:rFonts w:ascii="Times New Roman" w:hAnsi="Times New Roman" w:cs="Times New Roman"/>
          <w:sz w:val="32"/>
          <w:szCs w:val="32"/>
          <w:u w:val="single"/>
        </w:rPr>
        <w:t>Phonics</w:t>
      </w:r>
    </w:p>
    <w:p w:rsidR="007853E7" w:rsidRDefault="007853E7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SRA; </w:t>
      </w:r>
      <w:r w:rsidRPr="007853E7">
        <w:rPr>
          <w:rFonts w:ascii="Times New Roman" w:hAnsi="Times New Roman" w:cs="Times New Roman"/>
          <w:sz w:val="32"/>
          <w:szCs w:val="32"/>
          <w:u w:val="single"/>
        </w:rPr>
        <w:t>Phonics 2</w:t>
      </w:r>
    </w:p>
    <w:p w:rsidR="007853E7" w:rsidRDefault="007853E7">
      <w:pPr>
        <w:rPr>
          <w:rFonts w:ascii="Times New Roman" w:hAnsi="Times New Roman" w:cs="Times New Roman"/>
          <w:sz w:val="32"/>
          <w:szCs w:val="32"/>
          <w:u w:val="single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Rasinsky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Timothy; </w:t>
      </w:r>
      <w:r w:rsidRPr="007853E7">
        <w:rPr>
          <w:rFonts w:ascii="Times New Roman" w:hAnsi="Times New Roman" w:cs="Times New Roman"/>
          <w:sz w:val="32"/>
          <w:szCs w:val="32"/>
          <w:u w:val="single"/>
        </w:rPr>
        <w:t>Phonics Poetry</w:t>
      </w:r>
      <w:r>
        <w:rPr>
          <w:rFonts w:ascii="Times New Roman" w:hAnsi="Times New Roman" w:cs="Times New Roman"/>
          <w:sz w:val="32"/>
          <w:szCs w:val="32"/>
          <w:u w:val="single"/>
        </w:rPr>
        <w:t>, Teaching Word Families</w:t>
      </w:r>
    </w:p>
    <w:p w:rsidR="007853E7" w:rsidRDefault="007853E7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Freeman, David and</w:t>
      </w:r>
      <w:r w:rsidRPr="007853E7">
        <w:rPr>
          <w:rFonts w:ascii="Times New Roman" w:hAnsi="Times New Roman" w:cs="Times New Roman"/>
          <w:sz w:val="32"/>
          <w:szCs w:val="32"/>
        </w:rPr>
        <w:t xml:space="preserve"> Yvonne</w:t>
      </w:r>
      <w:r>
        <w:rPr>
          <w:rFonts w:ascii="Times New Roman" w:hAnsi="Times New Roman" w:cs="Times New Roman"/>
          <w:sz w:val="32"/>
          <w:szCs w:val="32"/>
        </w:rPr>
        <w:t xml:space="preserve">; </w:t>
      </w:r>
      <w:r w:rsidRPr="007853E7">
        <w:rPr>
          <w:rFonts w:ascii="Times New Roman" w:hAnsi="Times New Roman" w:cs="Times New Roman"/>
          <w:sz w:val="32"/>
          <w:szCs w:val="32"/>
          <w:u w:val="single"/>
        </w:rPr>
        <w:t xml:space="preserve">English </w:t>
      </w:r>
      <w:r>
        <w:rPr>
          <w:rFonts w:ascii="Times New Roman" w:hAnsi="Times New Roman" w:cs="Times New Roman"/>
          <w:sz w:val="32"/>
          <w:szCs w:val="32"/>
          <w:u w:val="single"/>
        </w:rPr>
        <w:t>L</w:t>
      </w:r>
      <w:r w:rsidRPr="007853E7">
        <w:rPr>
          <w:rFonts w:ascii="Times New Roman" w:hAnsi="Times New Roman" w:cs="Times New Roman"/>
          <w:sz w:val="32"/>
          <w:szCs w:val="32"/>
          <w:u w:val="single"/>
        </w:rPr>
        <w:t xml:space="preserve">anguage Learners, </w:t>
      </w:r>
      <w:proofErr w:type="gramStart"/>
      <w:r w:rsidRPr="007853E7">
        <w:rPr>
          <w:rFonts w:ascii="Times New Roman" w:hAnsi="Times New Roman" w:cs="Times New Roman"/>
          <w:sz w:val="32"/>
          <w:szCs w:val="32"/>
          <w:u w:val="single"/>
        </w:rPr>
        <w:t>The</w:t>
      </w:r>
      <w:proofErr w:type="gramEnd"/>
      <w:r w:rsidRPr="007853E7">
        <w:rPr>
          <w:rFonts w:ascii="Times New Roman" w:hAnsi="Times New Roman" w:cs="Times New Roman"/>
          <w:sz w:val="32"/>
          <w:szCs w:val="32"/>
          <w:u w:val="single"/>
        </w:rPr>
        <w:t xml:space="preserve"> Essential </w:t>
      </w:r>
      <w:r>
        <w:rPr>
          <w:rFonts w:ascii="Times New Roman" w:hAnsi="Times New Roman" w:cs="Times New Roman"/>
          <w:sz w:val="32"/>
          <w:szCs w:val="32"/>
          <w:u w:val="single"/>
        </w:rPr>
        <w:t>G</w:t>
      </w:r>
      <w:r w:rsidRPr="007853E7">
        <w:rPr>
          <w:rFonts w:ascii="Times New Roman" w:hAnsi="Times New Roman" w:cs="Times New Roman"/>
          <w:sz w:val="32"/>
          <w:szCs w:val="32"/>
          <w:u w:val="single"/>
        </w:rPr>
        <w:t>uide</w:t>
      </w:r>
    </w:p>
    <w:p w:rsidR="007853E7" w:rsidRDefault="007853E7">
      <w:pPr>
        <w:rPr>
          <w:rFonts w:ascii="Times New Roman" w:hAnsi="Times New Roman" w:cs="Times New Roman"/>
          <w:sz w:val="32"/>
          <w:szCs w:val="32"/>
          <w:u w:val="single"/>
        </w:rPr>
      </w:pPr>
      <w:proofErr w:type="spellStart"/>
      <w:r w:rsidRPr="007853E7">
        <w:rPr>
          <w:rFonts w:ascii="Times New Roman" w:hAnsi="Times New Roman" w:cs="Times New Roman"/>
          <w:sz w:val="32"/>
          <w:szCs w:val="32"/>
        </w:rPr>
        <w:t>Linan</w:t>
      </w:r>
      <w:proofErr w:type="spellEnd"/>
      <w:r w:rsidRPr="007853E7">
        <w:rPr>
          <w:rFonts w:ascii="Times New Roman" w:hAnsi="Times New Roman" w:cs="Times New Roman"/>
          <w:sz w:val="32"/>
          <w:szCs w:val="32"/>
        </w:rPr>
        <w:t>-Thompson, Sylvia</w:t>
      </w:r>
      <w:r>
        <w:rPr>
          <w:rFonts w:ascii="Times New Roman" w:hAnsi="Times New Roman" w:cs="Times New Roman"/>
          <w:sz w:val="32"/>
          <w:szCs w:val="32"/>
        </w:rPr>
        <w:t xml:space="preserve">, Vaughn, Sharon; </w:t>
      </w:r>
      <w:r w:rsidRPr="007853E7">
        <w:rPr>
          <w:rFonts w:ascii="Times New Roman" w:hAnsi="Times New Roman" w:cs="Times New Roman"/>
          <w:sz w:val="32"/>
          <w:szCs w:val="32"/>
          <w:u w:val="single"/>
        </w:rPr>
        <w:t>Research-based methods of Reading Instruction for English Language Learners</w:t>
      </w:r>
    </w:p>
    <w:p w:rsidR="007853E7" w:rsidRDefault="007853E7">
      <w:pPr>
        <w:rPr>
          <w:rFonts w:ascii="Times New Roman" w:hAnsi="Times New Roman" w:cs="Times New Roman"/>
          <w:sz w:val="32"/>
          <w:szCs w:val="32"/>
          <w:u w:val="single"/>
        </w:rPr>
      </w:pPr>
      <w:proofErr w:type="spellStart"/>
      <w:r w:rsidRPr="007853E7">
        <w:rPr>
          <w:rFonts w:ascii="Times New Roman" w:hAnsi="Times New Roman" w:cs="Times New Roman"/>
          <w:sz w:val="32"/>
          <w:szCs w:val="32"/>
        </w:rPr>
        <w:t>Dr.Edward</w:t>
      </w:r>
      <w:proofErr w:type="spellEnd"/>
      <w:r w:rsidRPr="007853E7">
        <w:rPr>
          <w:rFonts w:ascii="Times New Roman" w:hAnsi="Times New Roman" w:cs="Times New Roman"/>
          <w:sz w:val="32"/>
          <w:szCs w:val="32"/>
        </w:rPr>
        <w:t xml:space="preserve"> Fry</w:t>
      </w:r>
      <w:r>
        <w:rPr>
          <w:rFonts w:ascii="Times New Roman" w:hAnsi="Times New Roman" w:cs="Times New Roman"/>
          <w:sz w:val="32"/>
          <w:szCs w:val="32"/>
        </w:rPr>
        <w:t xml:space="preserve">; </w:t>
      </w:r>
      <w:r w:rsidRPr="007853E7">
        <w:rPr>
          <w:rFonts w:ascii="Times New Roman" w:hAnsi="Times New Roman" w:cs="Times New Roman"/>
          <w:sz w:val="32"/>
          <w:szCs w:val="32"/>
          <w:u w:val="single"/>
        </w:rPr>
        <w:t>Informal reading Assignments</w:t>
      </w:r>
    </w:p>
    <w:p w:rsidR="007853E7" w:rsidRDefault="004F3AE4">
      <w:pPr>
        <w:rPr>
          <w:rFonts w:ascii="Times New Roman" w:hAnsi="Times New Roman" w:cs="Times New Roman"/>
          <w:sz w:val="32"/>
          <w:szCs w:val="32"/>
          <w:u w:val="single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Flanigan</w:t>
      </w:r>
      <w:proofErr w:type="spellEnd"/>
      <w:r>
        <w:rPr>
          <w:rFonts w:ascii="Times New Roman" w:hAnsi="Times New Roman" w:cs="Times New Roman"/>
          <w:sz w:val="32"/>
          <w:szCs w:val="32"/>
        </w:rPr>
        <w:t>, Kevin et al. Pearson Publishing</w:t>
      </w:r>
      <w:proofErr w:type="gramStart"/>
      <w:r>
        <w:rPr>
          <w:rFonts w:ascii="Times New Roman" w:hAnsi="Times New Roman" w:cs="Times New Roman"/>
          <w:sz w:val="32"/>
          <w:szCs w:val="32"/>
        </w:rPr>
        <w:t>;</w:t>
      </w:r>
      <w:r w:rsidR="007853E7" w:rsidRPr="007853E7">
        <w:rPr>
          <w:rFonts w:ascii="Times New Roman" w:hAnsi="Times New Roman" w:cs="Times New Roman"/>
          <w:sz w:val="32"/>
          <w:szCs w:val="32"/>
        </w:rPr>
        <w:t xml:space="preserve">  </w:t>
      </w:r>
      <w:r w:rsidR="007853E7" w:rsidRPr="007853E7">
        <w:rPr>
          <w:rFonts w:ascii="Times New Roman" w:hAnsi="Times New Roman" w:cs="Times New Roman"/>
          <w:sz w:val="32"/>
          <w:szCs w:val="32"/>
          <w:u w:val="single"/>
        </w:rPr>
        <w:t>Words</w:t>
      </w:r>
      <w:proofErr w:type="gramEnd"/>
      <w:r w:rsidR="007853E7" w:rsidRPr="007853E7">
        <w:rPr>
          <w:rFonts w:ascii="Times New Roman" w:hAnsi="Times New Roman" w:cs="Times New Roman"/>
          <w:sz w:val="32"/>
          <w:szCs w:val="32"/>
          <w:u w:val="single"/>
        </w:rPr>
        <w:t xml:space="preserve"> Their Way with Struggling Readers</w:t>
      </w:r>
    </w:p>
    <w:p w:rsidR="00021FD3" w:rsidRPr="00021FD3" w:rsidRDefault="00021FD3">
      <w:pPr>
        <w:rPr>
          <w:rFonts w:ascii="Times New Roman" w:hAnsi="Times New Roman" w:cs="Times New Roman"/>
          <w:sz w:val="32"/>
          <w:szCs w:val="32"/>
        </w:rPr>
      </w:pPr>
      <w:r w:rsidRPr="00021FD3">
        <w:rPr>
          <w:rFonts w:ascii="Times New Roman" w:hAnsi="Times New Roman" w:cs="Times New Roman"/>
          <w:sz w:val="32"/>
          <w:szCs w:val="32"/>
        </w:rPr>
        <w:t>Stahl, S.A.</w:t>
      </w:r>
      <w:r>
        <w:rPr>
          <w:rFonts w:ascii="Times New Roman" w:hAnsi="Times New Roman" w:cs="Times New Roman"/>
          <w:sz w:val="32"/>
          <w:szCs w:val="32"/>
        </w:rPr>
        <w:t xml:space="preserve"> (2001). </w:t>
      </w:r>
      <w:proofErr w:type="gramStart"/>
      <w:r>
        <w:rPr>
          <w:rFonts w:ascii="Times New Roman" w:hAnsi="Times New Roman" w:cs="Times New Roman"/>
          <w:sz w:val="32"/>
          <w:szCs w:val="32"/>
        </w:rPr>
        <w:t>Teaching Phonics and Phonological Awareness.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In S. B. </w:t>
      </w:r>
      <w:proofErr w:type="spellStart"/>
      <w:r>
        <w:rPr>
          <w:rFonts w:ascii="Times New Roman" w:hAnsi="Times New Roman" w:cs="Times New Roman"/>
          <w:sz w:val="32"/>
          <w:szCs w:val="32"/>
        </w:rPr>
        <w:t>Neuman’s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21FD3">
        <w:rPr>
          <w:rFonts w:ascii="Times New Roman" w:hAnsi="Times New Roman" w:cs="Times New Roman"/>
          <w:sz w:val="32"/>
          <w:szCs w:val="32"/>
          <w:u w:val="single"/>
        </w:rPr>
        <w:t xml:space="preserve">Handbook of Early </w:t>
      </w:r>
      <w:r>
        <w:rPr>
          <w:rFonts w:ascii="Times New Roman" w:hAnsi="Times New Roman" w:cs="Times New Roman"/>
          <w:sz w:val="32"/>
          <w:szCs w:val="32"/>
          <w:u w:val="single"/>
        </w:rPr>
        <w:t>L</w:t>
      </w:r>
      <w:r w:rsidRPr="00021FD3">
        <w:rPr>
          <w:rFonts w:ascii="Times New Roman" w:hAnsi="Times New Roman" w:cs="Times New Roman"/>
          <w:sz w:val="32"/>
          <w:szCs w:val="32"/>
          <w:u w:val="single"/>
        </w:rPr>
        <w:t xml:space="preserve">iteracy </w:t>
      </w:r>
      <w:r>
        <w:rPr>
          <w:rFonts w:ascii="Times New Roman" w:hAnsi="Times New Roman" w:cs="Times New Roman"/>
          <w:sz w:val="32"/>
          <w:szCs w:val="32"/>
          <w:u w:val="single"/>
        </w:rPr>
        <w:t>R</w:t>
      </w:r>
      <w:r w:rsidRPr="00021FD3">
        <w:rPr>
          <w:rFonts w:ascii="Times New Roman" w:hAnsi="Times New Roman" w:cs="Times New Roman"/>
          <w:sz w:val="32"/>
          <w:szCs w:val="32"/>
          <w:u w:val="single"/>
        </w:rPr>
        <w:t>esearch</w:t>
      </w:r>
      <w:r>
        <w:rPr>
          <w:rFonts w:ascii="Times New Roman" w:hAnsi="Times New Roman" w:cs="Times New Roman"/>
          <w:sz w:val="32"/>
          <w:szCs w:val="32"/>
        </w:rPr>
        <w:t xml:space="preserve"> (pp. 333-347). </w:t>
      </w:r>
      <w:proofErr w:type="gramStart"/>
      <w:r>
        <w:rPr>
          <w:rFonts w:ascii="Times New Roman" w:hAnsi="Times New Roman" w:cs="Times New Roman"/>
          <w:sz w:val="32"/>
          <w:szCs w:val="32"/>
        </w:rPr>
        <w:t>New York; Guilford Press.</w:t>
      </w:r>
      <w:proofErr w:type="gramEnd"/>
    </w:p>
    <w:p w:rsidR="00222955" w:rsidRDefault="00222955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Web sites</w:t>
      </w:r>
    </w:p>
    <w:p w:rsidR="00362EF3" w:rsidRDefault="004277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Florida Center for Reading Research-</w:t>
      </w:r>
      <w:r w:rsidR="00362EF3">
        <w:rPr>
          <w:rFonts w:ascii="Times New Roman" w:hAnsi="Times New Roman" w:cs="Times New Roman"/>
          <w:sz w:val="32"/>
          <w:szCs w:val="32"/>
        </w:rPr>
        <w:t>http://</w:t>
      </w:r>
      <w:r>
        <w:rPr>
          <w:rFonts w:ascii="Times New Roman" w:hAnsi="Times New Roman" w:cs="Times New Roman"/>
          <w:sz w:val="32"/>
          <w:szCs w:val="32"/>
        </w:rPr>
        <w:t>www.fcrr.org</w:t>
      </w:r>
    </w:p>
    <w:p w:rsidR="00362EF3" w:rsidRDefault="00362EF3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Pr="00D116D0">
          <w:rPr>
            <w:rStyle w:val="Hyperlink"/>
            <w:rFonts w:ascii="Times New Roman" w:hAnsi="Times New Roman" w:cs="Times New Roman"/>
            <w:sz w:val="32"/>
            <w:szCs w:val="32"/>
          </w:rPr>
          <w:t>http://reading.uoregon.edu/big_ap.php</w:t>
        </w:r>
      </w:hyperlink>
    </w:p>
    <w:p w:rsidR="00362EF3" w:rsidRDefault="00362EF3">
      <w:pPr>
        <w:rPr>
          <w:rFonts w:ascii="Times New Roman" w:hAnsi="Times New Roman" w:cs="Times New Roman"/>
          <w:sz w:val="32"/>
          <w:szCs w:val="32"/>
        </w:rPr>
      </w:pPr>
      <w:hyperlink r:id="rId5" w:history="1">
        <w:r w:rsidRPr="00D116D0">
          <w:rPr>
            <w:rStyle w:val="Hyperlink"/>
            <w:rFonts w:ascii="Times New Roman" w:hAnsi="Times New Roman" w:cs="Times New Roman"/>
            <w:sz w:val="32"/>
            <w:szCs w:val="32"/>
          </w:rPr>
          <w:t>www.nrrf.org/aboutphonics.htm</w:t>
        </w:r>
      </w:hyperlink>
    </w:p>
    <w:p w:rsidR="00362EF3" w:rsidRDefault="00362EF3">
      <w:pPr>
        <w:rPr>
          <w:rFonts w:ascii="Times New Roman" w:hAnsi="Times New Roman" w:cs="Times New Roman"/>
          <w:sz w:val="32"/>
          <w:szCs w:val="32"/>
        </w:rPr>
      </w:pPr>
    </w:p>
    <w:p w:rsidR="00427771" w:rsidRDefault="00427771">
      <w:pPr>
        <w:rPr>
          <w:rFonts w:ascii="Times New Roman" w:hAnsi="Times New Roman" w:cs="Times New Roman"/>
          <w:sz w:val="32"/>
          <w:szCs w:val="32"/>
        </w:rPr>
      </w:pPr>
    </w:p>
    <w:p w:rsidR="00427771" w:rsidRPr="00222955" w:rsidRDefault="00427771">
      <w:pPr>
        <w:rPr>
          <w:rFonts w:ascii="Times New Roman" w:hAnsi="Times New Roman" w:cs="Times New Roman"/>
          <w:sz w:val="32"/>
          <w:szCs w:val="32"/>
        </w:rPr>
      </w:pPr>
    </w:p>
    <w:p w:rsidR="007853E7" w:rsidRPr="007853E7" w:rsidRDefault="007853E7">
      <w:pPr>
        <w:rPr>
          <w:rFonts w:ascii="Times New Roman" w:hAnsi="Times New Roman" w:cs="Times New Roman"/>
          <w:sz w:val="32"/>
          <w:szCs w:val="32"/>
        </w:rPr>
      </w:pPr>
    </w:p>
    <w:sectPr w:rsidR="007853E7" w:rsidRPr="007853E7" w:rsidSect="006B7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7853E7"/>
    <w:rsid w:val="00010B55"/>
    <w:rsid w:val="00021227"/>
    <w:rsid w:val="00021FD3"/>
    <w:rsid w:val="00074958"/>
    <w:rsid w:val="00222955"/>
    <w:rsid w:val="00294B1B"/>
    <w:rsid w:val="00362EF3"/>
    <w:rsid w:val="00427771"/>
    <w:rsid w:val="004F3AE4"/>
    <w:rsid w:val="006B782A"/>
    <w:rsid w:val="007853E7"/>
    <w:rsid w:val="00960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b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2E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rrf.org/aboutphonics.htm" TargetMode="External"/><Relationship Id="rId4" Type="http://schemas.openxmlformats.org/officeDocument/2006/relationships/hyperlink" Target="http://reading.uoregon.edu/big_ap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BPS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tech</cp:lastModifiedBy>
  <cp:revision>4</cp:revision>
  <dcterms:created xsi:type="dcterms:W3CDTF">2013-04-29T17:49:00Z</dcterms:created>
  <dcterms:modified xsi:type="dcterms:W3CDTF">2013-05-02T14:47:00Z</dcterms:modified>
</cp:coreProperties>
</file>