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0F" w:rsidRDefault="00EF7A0F"/>
    <w:p w:rsidR="00EF7A0F" w:rsidRDefault="00EF7A0F"/>
    <w:tbl>
      <w:tblPr>
        <w:tblStyle w:val="TableGrid"/>
        <w:tblW w:w="10440" w:type="dxa"/>
        <w:tblInd w:w="-972" w:type="dxa"/>
        <w:tblLook w:val="00BF"/>
      </w:tblPr>
      <w:tblGrid>
        <w:gridCol w:w="5310"/>
        <w:gridCol w:w="5130"/>
      </w:tblGrid>
      <w:tr w:rsidR="00EF7A0F" w:rsidRPr="00840D7D">
        <w:tc>
          <w:tcPr>
            <w:tcW w:w="10440" w:type="dxa"/>
            <w:gridSpan w:val="2"/>
            <w:shd w:val="clear" w:color="auto" w:fill="808080"/>
          </w:tcPr>
          <w:p w:rsidR="00EF7A0F" w:rsidRPr="00840D7D" w:rsidRDefault="00EF7A0F"/>
          <w:p w:rsidR="00EF7A0F" w:rsidRPr="00840D7D" w:rsidRDefault="00EF7A0F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1 – Desired Results</w:t>
            </w:r>
          </w:p>
          <w:p w:rsidR="00EF7A0F" w:rsidRPr="00840D7D" w:rsidRDefault="00EF7A0F"/>
        </w:tc>
      </w:tr>
      <w:tr w:rsidR="00EF7A0F" w:rsidRPr="00840D7D">
        <w:tc>
          <w:tcPr>
            <w:tcW w:w="10440" w:type="dxa"/>
            <w:gridSpan w:val="2"/>
          </w:tcPr>
          <w:p w:rsidR="00EF7A0F" w:rsidRPr="00840D7D" w:rsidRDefault="00EF7A0F">
            <w:pPr>
              <w:rPr>
                <w:b/>
              </w:rPr>
            </w:pPr>
            <w:r w:rsidRPr="00840D7D">
              <w:rPr>
                <w:b/>
              </w:rPr>
              <w:t>Established Goals:</w:t>
            </w:r>
          </w:p>
          <w:p w:rsidR="00EF7A0F" w:rsidRPr="00840D7D" w:rsidRDefault="00EF7A0F"/>
          <w:p w:rsidR="00EF7A0F" w:rsidRPr="00840D7D" w:rsidRDefault="00EF7A0F"/>
          <w:p w:rsidR="00EF7A0F" w:rsidRPr="00840D7D" w:rsidRDefault="00EF7A0F"/>
          <w:p w:rsidR="00EF7A0F" w:rsidRPr="00840D7D" w:rsidRDefault="00EF7A0F"/>
        </w:tc>
      </w:tr>
      <w:tr w:rsidR="00EF7A0F" w:rsidRPr="00840D7D">
        <w:tc>
          <w:tcPr>
            <w:tcW w:w="5310" w:type="dxa"/>
          </w:tcPr>
          <w:p w:rsidR="00EF7A0F" w:rsidRPr="00840D7D" w:rsidRDefault="00EF7A0F">
            <w:pPr>
              <w:rPr>
                <w:b/>
              </w:rPr>
            </w:pPr>
            <w:r w:rsidRPr="00840D7D">
              <w:rPr>
                <w:b/>
              </w:rPr>
              <w:t>Understandings: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>Students will understand that :</w:t>
            </w:r>
          </w:p>
          <w:p w:rsidR="00EF7A0F" w:rsidRPr="00840D7D" w:rsidRDefault="00EF7A0F">
            <w:pPr>
              <w:rPr>
                <w:i/>
              </w:rPr>
            </w:pP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>The  purpose of suspense is to add engagements and excitement.</w:t>
            </w:r>
          </w:p>
          <w:p w:rsidR="00EF7A0F" w:rsidRPr="00840D7D" w:rsidRDefault="00EF7A0F">
            <w:pPr>
              <w:rPr>
                <w:i/>
              </w:rPr>
            </w:pPr>
          </w:p>
          <w:p w:rsidR="00EF7A0F" w:rsidRPr="00840D7D" w:rsidRDefault="00EF7A0F">
            <w:pPr>
              <w:rPr>
                <w:i/>
              </w:rPr>
            </w:pP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>Suspense is created in a variety of ways: figurative language, word choice, weather, imagery, etc.</w:t>
            </w:r>
          </w:p>
          <w:p w:rsidR="00EF7A0F" w:rsidRPr="00840D7D" w:rsidRDefault="00EF7A0F">
            <w:pPr>
              <w:rPr>
                <w:i/>
              </w:rPr>
            </w:pPr>
          </w:p>
          <w:p w:rsidR="00EF7A0F" w:rsidRPr="00840D7D" w:rsidRDefault="00EF7A0F" w:rsidP="00680A46"/>
        </w:tc>
        <w:tc>
          <w:tcPr>
            <w:tcW w:w="5130" w:type="dxa"/>
          </w:tcPr>
          <w:p w:rsidR="00EF7A0F" w:rsidRPr="00840D7D" w:rsidRDefault="00EF7A0F" w:rsidP="00C65BEB">
            <w:pPr>
              <w:rPr>
                <w:b/>
              </w:rPr>
            </w:pPr>
            <w:r w:rsidRPr="00840D7D">
              <w:rPr>
                <w:b/>
              </w:rPr>
              <w:t>Essential Questions:</w:t>
            </w:r>
          </w:p>
          <w:p w:rsidR="00EF7A0F" w:rsidRPr="00680A46" w:rsidRDefault="00EF7A0F" w:rsidP="00680A46">
            <w:pPr>
              <w:numPr>
                <w:ilvl w:val="0"/>
                <w:numId w:val="5"/>
              </w:numPr>
            </w:pPr>
            <w:r w:rsidRPr="00680A46">
              <w:t>What makes a situation or story suspenseful?</w:t>
            </w:r>
          </w:p>
          <w:p w:rsidR="00EF7A0F" w:rsidRPr="00680A46" w:rsidRDefault="00EF7A0F" w:rsidP="00680A46">
            <w:pPr>
              <w:numPr>
                <w:ilvl w:val="0"/>
                <w:numId w:val="5"/>
              </w:numPr>
            </w:pPr>
          </w:p>
          <w:p w:rsidR="00EF7A0F" w:rsidRPr="00680A46" w:rsidRDefault="00EF7A0F" w:rsidP="00680A46">
            <w:pPr>
              <w:numPr>
                <w:ilvl w:val="0"/>
                <w:numId w:val="5"/>
              </w:numPr>
            </w:pPr>
            <w:r w:rsidRPr="00680A46">
              <w:t>How does suspense draw the reader deep into the action of the plot?</w:t>
            </w:r>
          </w:p>
          <w:p w:rsidR="00EF7A0F" w:rsidRPr="00680A46" w:rsidRDefault="00EF7A0F" w:rsidP="00680A46">
            <w:pPr>
              <w:numPr>
                <w:ilvl w:val="0"/>
                <w:numId w:val="5"/>
              </w:numPr>
            </w:pPr>
          </w:p>
          <w:p w:rsidR="00EF7A0F" w:rsidRPr="00680A46" w:rsidRDefault="00EF7A0F" w:rsidP="00680A46">
            <w:pPr>
              <w:numPr>
                <w:ilvl w:val="0"/>
                <w:numId w:val="5"/>
              </w:numPr>
            </w:pPr>
            <w:r w:rsidRPr="00680A46">
              <w:t>How is suspense used by writers to create mood and engagement?</w:t>
            </w:r>
          </w:p>
          <w:p w:rsidR="00EF7A0F" w:rsidRPr="00680A46" w:rsidRDefault="00EF7A0F" w:rsidP="00680A46">
            <w:pPr>
              <w:ind w:left="360"/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>
            <w:pPr>
              <w:rPr>
                <w:b/>
              </w:rPr>
            </w:pPr>
          </w:p>
          <w:p w:rsidR="00EF7A0F" w:rsidRPr="00840D7D" w:rsidRDefault="00EF7A0F" w:rsidP="00C65BEB"/>
        </w:tc>
      </w:tr>
      <w:tr w:rsidR="00EF7A0F" w:rsidRPr="00840D7D">
        <w:tc>
          <w:tcPr>
            <w:tcW w:w="5310" w:type="dxa"/>
          </w:tcPr>
          <w:p w:rsidR="00EF7A0F" w:rsidRPr="00840D7D" w:rsidRDefault="00EF7A0F">
            <w:r w:rsidRPr="00840D7D">
              <w:t>Students will know:</w:t>
            </w:r>
          </w:p>
          <w:p w:rsidR="00EF7A0F" w:rsidRPr="00840D7D" w:rsidRDefault="00EF7A0F"/>
          <w:p w:rsidR="00EF7A0F" w:rsidRPr="00840D7D" w:rsidRDefault="00EF7A0F" w:rsidP="00680A46">
            <w:pPr>
              <w:numPr>
                <w:ilvl w:val="0"/>
                <w:numId w:val="4"/>
              </w:numPr>
              <w:rPr>
                <w:i/>
              </w:rPr>
            </w:pPr>
            <w:r w:rsidRPr="00840D7D">
              <w:rPr>
                <w:i/>
              </w:rPr>
              <w:t>Suspense is a literary device</w:t>
            </w:r>
          </w:p>
          <w:p w:rsidR="00EF7A0F" w:rsidRPr="00840D7D" w:rsidRDefault="00EF7A0F" w:rsidP="00D17B61"/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literary devices are used in suspense</w:t>
            </w:r>
          </w:p>
          <w:p w:rsidR="00EF7A0F" w:rsidRPr="00840D7D" w:rsidRDefault="00EF7A0F" w:rsidP="00680A46">
            <w:pPr>
              <w:pStyle w:val="ListParagraph"/>
            </w:pPr>
          </w:p>
          <w:p w:rsidR="00EF7A0F" w:rsidRPr="00840D7D" w:rsidRDefault="00EF7A0F" w:rsidP="00F52AF4">
            <w:pPr>
              <w:pStyle w:val="ListParagraph"/>
              <w:numPr>
                <w:ilvl w:val="0"/>
                <w:numId w:val="1"/>
              </w:numPr>
            </w:pPr>
            <w:r w:rsidRPr="00840D7D">
              <w:t>That vocabulary choice, imagery, contributes to the mood of the story.</w:t>
            </w:r>
          </w:p>
          <w:p w:rsidR="00EF7A0F" w:rsidRPr="00840D7D" w:rsidRDefault="00EF7A0F"/>
          <w:p w:rsidR="00EF7A0F" w:rsidRPr="00840D7D" w:rsidRDefault="00EF7A0F"/>
          <w:p w:rsidR="00EF7A0F" w:rsidRPr="00840D7D" w:rsidRDefault="00EF7A0F"/>
          <w:p w:rsidR="00EF7A0F" w:rsidRPr="00840D7D" w:rsidRDefault="00EF7A0F"/>
        </w:tc>
        <w:tc>
          <w:tcPr>
            <w:tcW w:w="5130" w:type="dxa"/>
          </w:tcPr>
          <w:p w:rsidR="00EF7A0F" w:rsidRPr="00840D7D" w:rsidRDefault="00EF7A0F">
            <w:r w:rsidRPr="00840D7D">
              <w:t>Students will be able to: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 xml:space="preserve">  (Language functions)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Identify – the writer’s tone and mood of the writing imagery, foreshadowing, irony, figurative language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Infer – piece together the clues to solve the mystery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Predict – what’s going to happen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Compare/Contrast – stories read in class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Justify/Persuade-Who you think the murderer is and why?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List the major events of a story in order of importance</w:t>
            </w:r>
          </w:p>
          <w:p w:rsidR="00EF7A0F" w:rsidRPr="00840D7D" w:rsidRDefault="00EF7A0F" w:rsidP="00D17B61"/>
          <w:p w:rsidR="00EF7A0F" w:rsidRPr="00840D7D" w:rsidRDefault="00EF7A0F" w:rsidP="00D17B61"/>
          <w:p w:rsidR="00EF7A0F" w:rsidRPr="00840D7D" w:rsidRDefault="00EF7A0F" w:rsidP="00D17B61"/>
        </w:tc>
      </w:tr>
      <w:tr w:rsidR="00EF7A0F" w:rsidRPr="00840D7D">
        <w:tc>
          <w:tcPr>
            <w:tcW w:w="10440" w:type="dxa"/>
            <w:gridSpan w:val="2"/>
          </w:tcPr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>Unit Vocabulary: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>Literary devices:mood, tone, attitude, imagery, visualization, suspense,  foreshadowing, irony, figurative language, solution, resolution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>Other: suspect. Suspicion,  anticipate, predict, hints, clues, adrenaline, motive, means,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 xml:space="preserve">non-fiction: , feature story, byline, chronological order, victim, accused, alleged, perpetrator, weapon, 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 xml:space="preserve"> </w:t>
            </w:r>
          </w:p>
          <w:p w:rsidR="00EF7A0F" w:rsidRPr="00840D7D" w:rsidRDefault="00EF7A0F">
            <w:pPr>
              <w:rPr>
                <w:i/>
              </w:rPr>
            </w:pPr>
            <w:r w:rsidRPr="00840D7D">
              <w:rPr>
                <w:i/>
              </w:rPr>
              <w:t xml:space="preserve">Synonyms for emotions, sounds, weather, etc. </w:t>
            </w:r>
          </w:p>
          <w:p w:rsidR="00EF7A0F" w:rsidRPr="00840D7D" w:rsidRDefault="00EF7A0F"/>
          <w:p w:rsidR="00EF7A0F" w:rsidRPr="00840D7D" w:rsidRDefault="00EF7A0F"/>
        </w:tc>
      </w:tr>
      <w:tr w:rsidR="00EF7A0F" w:rsidRPr="00840D7D">
        <w:tc>
          <w:tcPr>
            <w:tcW w:w="10440" w:type="dxa"/>
            <w:gridSpan w:val="2"/>
            <w:shd w:val="clear" w:color="auto" w:fill="808080"/>
          </w:tcPr>
          <w:p w:rsidR="00EF7A0F" w:rsidRPr="00840D7D" w:rsidRDefault="00EF7A0F"/>
          <w:p w:rsidR="00EF7A0F" w:rsidRPr="00840D7D" w:rsidRDefault="00EF7A0F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2 – Assessment Evidence</w:t>
            </w:r>
          </w:p>
          <w:p w:rsidR="00EF7A0F" w:rsidRPr="00840D7D" w:rsidRDefault="00EF7A0F"/>
        </w:tc>
      </w:tr>
      <w:tr w:rsidR="00EF7A0F" w:rsidRPr="00840D7D">
        <w:tc>
          <w:tcPr>
            <w:tcW w:w="5310" w:type="dxa"/>
          </w:tcPr>
          <w:p w:rsidR="00EF7A0F" w:rsidRPr="00840D7D" w:rsidRDefault="00EF7A0F">
            <w:pPr>
              <w:rPr>
                <w:b/>
              </w:rPr>
            </w:pPr>
            <w:r w:rsidRPr="00840D7D">
              <w:rPr>
                <w:b/>
              </w:rPr>
              <w:t>Performance Tasks:</w:t>
            </w:r>
          </w:p>
          <w:p w:rsidR="00EF7A0F" w:rsidRPr="00840D7D" w:rsidRDefault="00EF7A0F">
            <w:pPr>
              <w:rPr>
                <w:b/>
              </w:rPr>
            </w:pP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Students write their own suspense stories using writing prompts. (use show don’t tell)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Tell or perform your suspense story to the class.</w:t>
            </w:r>
          </w:p>
          <w:p w:rsidR="00EF7A0F" w:rsidRPr="00840D7D" w:rsidRDefault="00EF7A0F"/>
          <w:p w:rsidR="00EF7A0F" w:rsidRPr="00840D7D" w:rsidRDefault="00EF7A0F"/>
          <w:p w:rsidR="00EF7A0F" w:rsidRPr="00840D7D" w:rsidRDefault="00EF7A0F"/>
        </w:tc>
        <w:tc>
          <w:tcPr>
            <w:tcW w:w="5130" w:type="dxa"/>
          </w:tcPr>
          <w:p w:rsidR="00EF7A0F" w:rsidRPr="00840D7D" w:rsidRDefault="00EF7A0F">
            <w:pPr>
              <w:rPr>
                <w:b/>
              </w:rPr>
            </w:pPr>
            <w:r w:rsidRPr="00840D7D">
              <w:rPr>
                <w:b/>
              </w:rPr>
              <w:t>Other Evidence: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Pick out examples of how suspense is created in the movie clip ìA Stranger Callsî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Identify elements of a short story</w:t>
            </w:r>
          </w:p>
          <w:p w:rsidR="00EF7A0F" w:rsidRPr="00840D7D" w:rsidRDefault="00EF7A0F"/>
        </w:tc>
      </w:tr>
      <w:tr w:rsidR="00EF7A0F" w:rsidRPr="00840D7D">
        <w:tc>
          <w:tcPr>
            <w:tcW w:w="10440" w:type="dxa"/>
            <w:gridSpan w:val="2"/>
            <w:shd w:val="clear" w:color="auto" w:fill="808080"/>
          </w:tcPr>
          <w:p w:rsidR="00EF7A0F" w:rsidRPr="00840D7D" w:rsidRDefault="00EF7A0F"/>
          <w:p w:rsidR="00EF7A0F" w:rsidRPr="00840D7D" w:rsidRDefault="00EF7A0F" w:rsidP="00D17B61">
            <w:pPr>
              <w:jc w:val="center"/>
              <w:rPr>
                <w:b/>
                <w:sz w:val="32"/>
              </w:rPr>
            </w:pPr>
            <w:r w:rsidRPr="00840D7D">
              <w:rPr>
                <w:b/>
                <w:sz w:val="32"/>
              </w:rPr>
              <w:t>Stage 3 – Learning Plan</w:t>
            </w:r>
          </w:p>
          <w:p w:rsidR="00EF7A0F" w:rsidRPr="00840D7D" w:rsidRDefault="00EF7A0F"/>
        </w:tc>
      </w:tr>
      <w:tr w:rsidR="00EF7A0F" w:rsidRPr="00840D7D">
        <w:tc>
          <w:tcPr>
            <w:tcW w:w="10440" w:type="dxa"/>
            <w:gridSpan w:val="2"/>
            <w:shd w:val="clear" w:color="auto" w:fill="FFFFFF"/>
          </w:tcPr>
          <w:p w:rsidR="00EF7A0F" w:rsidRPr="00840D7D" w:rsidRDefault="00EF7A0F">
            <w:pPr>
              <w:rPr>
                <w:b/>
              </w:rPr>
            </w:pPr>
            <w:r w:rsidRPr="00840D7D">
              <w:rPr>
                <w:b/>
              </w:rPr>
              <w:t>Learning Activities:</w:t>
            </w:r>
          </w:p>
          <w:p w:rsidR="00EF7A0F" w:rsidRPr="00680A46" w:rsidRDefault="00EF7A0F" w:rsidP="00680A46">
            <w:pPr>
              <w:numPr>
                <w:ilvl w:val="0"/>
                <w:numId w:val="7"/>
              </w:numPr>
            </w:pPr>
            <w:r w:rsidRPr="00680A46">
              <w:t>Students pick their own suspense stories by famous authors</w:t>
            </w:r>
          </w:p>
          <w:p w:rsidR="00EF7A0F" w:rsidRPr="00680A46" w:rsidRDefault="00EF7A0F" w:rsidP="006D6308">
            <w:pPr>
              <w:pStyle w:val="ListParagraph"/>
              <w:numPr>
                <w:ilvl w:val="0"/>
                <w:numId w:val="7"/>
              </w:numPr>
            </w:pPr>
            <w:r w:rsidRPr="00840D7D">
              <w:t>Jig-saw activity: students share stories they’ve read with each other</w:t>
            </w:r>
          </w:p>
          <w:p w:rsidR="00EF7A0F" w:rsidRPr="00840D7D" w:rsidRDefault="00EF7A0F">
            <w:pPr>
              <w:rPr>
                <w:b/>
              </w:rPr>
            </w:pP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Create a readers theaters with sound effects (See Voices for examples of Readers Theater)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Play the music from a suspense movie while students close their eyes and describe their reaction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Listen to the audio version of ÏThe RavenÓ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Research a biography of a suspense writer and write what personal events contributed to the author’s stories?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Research the origins of Halloween</w:t>
            </w:r>
          </w:p>
          <w:p w:rsidR="00EF7A0F" w:rsidRPr="00840D7D" w:rsidRDefault="00EF7A0F" w:rsidP="00D17B61">
            <w:pPr>
              <w:pStyle w:val="ListParagraph"/>
              <w:numPr>
                <w:ilvl w:val="0"/>
                <w:numId w:val="1"/>
              </w:numPr>
            </w:pPr>
            <w:r w:rsidRPr="00840D7D">
              <w:t>Read  a suspense story in your native language.</w:t>
            </w:r>
          </w:p>
          <w:p w:rsidR="00EF7A0F" w:rsidRPr="00840D7D" w:rsidRDefault="00EF7A0F" w:rsidP="00F52AF4">
            <w:pPr>
              <w:pStyle w:val="ListParagraph"/>
              <w:numPr>
                <w:ilvl w:val="0"/>
                <w:numId w:val="1"/>
              </w:numPr>
            </w:pPr>
            <w:r w:rsidRPr="00840D7D">
              <w:t>Write a paragraph or essay identifying how the author used suspense (NSHS)</w:t>
            </w:r>
          </w:p>
          <w:p w:rsidR="00EF7A0F" w:rsidRPr="00840D7D" w:rsidRDefault="00EF7A0F"/>
          <w:p w:rsidR="00EF7A0F" w:rsidRPr="00840D7D" w:rsidRDefault="00EF7A0F"/>
        </w:tc>
      </w:tr>
      <w:tr w:rsidR="00EF7A0F" w:rsidRPr="00840D7D">
        <w:tc>
          <w:tcPr>
            <w:tcW w:w="10440" w:type="dxa"/>
            <w:gridSpan w:val="2"/>
            <w:shd w:val="clear" w:color="auto" w:fill="FFFFFF"/>
          </w:tcPr>
          <w:p w:rsidR="00EF7A0F" w:rsidRPr="00840D7D" w:rsidRDefault="00EF7A0F">
            <w:pPr>
              <w:rPr>
                <w:b/>
              </w:rPr>
            </w:pPr>
            <w:r w:rsidRPr="00840D7D">
              <w:rPr>
                <w:b/>
              </w:rPr>
              <w:t>Materials and Resources:</w:t>
            </w:r>
          </w:p>
          <w:p w:rsidR="00EF7A0F" w:rsidRPr="00680A46" w:rsidRDefault="00EF7A0F" w:rsidP="00680A46">
            <w:pPr>
              <w:pStyle w:val="ListParagraph"/>
              <w:ind w:left="0"/>
            </w:pPr>
            <w:r w:rsidRPr="00680A46">
              <w:t>recordings: ÏTell Tale HeartÓ, ÏThe Pit and the PendulumÓ, ÏPrairie CompanionÓ, ÏThe RavenÓ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Tell-Tale Heart” by Poe (Spotlight on Lit. #2, pg. 30) (Can be also viewed on youtube)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Black Cat” by Poe (Spotlight on Lit. #3, pg. 18)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Raven” (VIL, Gold, p.99) “Sherlock Holmes” stories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Sniper” (Spotlight on Literature #6, p.42)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 xml:space="preserve"> “The Bet” by Chekov (Spotlight on Lit. #2)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Necklace” by Guy deMaupassant (Spotlight on Lit. #3, pg. 9)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Monkey’s Paw” (Spotlight on Literature)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“A game of Chess (Spotlight on Literature)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“Lady and the Tiger” (Spotlight on Literature)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Landlady” Roald Dahl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“Caste of Amontillado”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“Frankenstein Level 3 (NSHS)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Dracula  Level 3 (NSHS)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Holes by Louis Sachar</w:t>
            </w:r>
          </w:p>
          <w:p w:rsidR="00EF7A0F" w:rsidRPr="00F52AF4" w:rsidRDefault="00EF7A0F" w:rsidP="00CA40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Clue – the game; movie Sherlock Holmes videos</w:t>
            </w:r>
          </w:p>
          <w:p w:rsidR="00EF7A0F" w:rsidRPr="00680A46" w:rsidRDefault="00EF7A0F" w:rsidP="00F52AF4">
            <w:pPr>
              <w:pStyle w:val="ListParagraph"/>
              <w:rPr>
                <w:rFonts w:ascii="Tahoma" w:hAnsi="Tahoma" w:cs="Tahoma"/>
                <w:color w:val="262702"/>
                <w:sz w:val="20"/>
              </w:rPr>
            </w:pPr>
          </w:p>
          <w:p w:rsidR="00EF7A0F" w:rsidRPr="00680A46" w:rsidRDefault="00EF7A0F" w:rsidP="00F52AF4">
            <w:pPr>
              <w:pStyle w:val="ListParagraph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Movie clip: “A Stranger Calls”  (youtube)</w:t>
            </w:r>
          </w:p>
          <w:p w:rsidR="00EF7A0F" w:rsidRPr="00680A46" w:rsidRDefault="00EF7A0F" w:rsidP="00F52AF4">
            <w:pPr>
              <w:pStyle w:val="ListParagraph"/>
              <w:rPr>
                <w:rFonts w:ascii="Tahoma" w:hAnsi="Tahoma" w:cs="Tahoma"/>
                <w:color w:val="262702"/>
                <w:sz w:val="20"/>
              </w:rPr>
            </w:pPr>
          </w:p>
          <w:p w:rsidR="00EF7A0F" w:rsidRPr="00680A46" w:rsidRDefault="00EF7A0F" w:rsidP="00F52AF4">
            <w:pPr>
              <w:pStyle w:val="ListParagraph"/>
              <w:ind w:left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Nonfiction:</w:t>
            </w:r>
          </w:p>
          <w:p w:rsidR="00EF7A0F" w:rsidRPr="00680A46" w:rsidRDefault="00EF7A0F" w:rsidP="00F52AF4">
            <w:pPr>
              <w:pStyle w:val="ListParagraph"/>
              <w:rPr>
                <w:rFonts w:ascii="Tahoma" w:hAnsi="Tahoma" w:cs="Tahoma"/>
                <w:color w:val="262702"/>
                <w:sz w:val="20"/>
              </w:rPr>
            </w:pP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Roanoke Settlement” (Reading and Vocabulary Development, Volume 2 Ackert and Lee, p. 126- 131)(NSHS)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“The Easter Island Statues” (Volume 2, p. 132-137)</w:t>
            </w:r>
          </w:p>
          <w:p w:rsidR="00EF7A0F" w:rsidRPr="00680A46" w:rsidRDefault="00EF7A0F" w:rsidP="00680A4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262702"/>
                <w:sz w:val="20"/>
              </w:rPr>
            </w:pPr>
            <w:r w:rsidRPr="00680A46">
              <w:rPr>
                <w:rFonts w:ascii="Tahoma" w:hAnsi="Tahoma" w:cs="Tahoma"/>
                <w:color w:val="262702"/>
                <w:sz w:val="20"/>
              </w:rPr>
              <w:t>:”Stonehedge”  (Reading and Vocabulary Development, Volume 2 Ackert and Lee)</w:t>
            </w:r>
          </w:p>
          <w:p w:rsidR="00EF7A0F" w:rsidRPr="00840D7D" w:rsidRDefault="00EF7A0F" w:rsidP="00F52AF4">
            <w:pPr>
              <w:pStyle w:val="ListParagraph"/>
              <w:rPr>
                <w:b/>
              </w:rPr>
            </w:pPr>
          </w:p>
          <w:p w:rsidR="00EF7A0F" w:rsidRPr="00840D7D" w:rsidRDefault="00EF7A0F">
            <w:pPr>
              <w:rPr>
                <w:b/>
              </w:rPr>
            </w:pPr>
          </w:p>
        </w:tc>
      </w:tr>
    </w:tbl>
    <w:p w:rsidR="00EF7A0F" w:rsidRDefault="00EF7A0F"/>
    <w:sectPr w:rsidR="00EF7A0F" w:rsidSect="00164E32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0F" w:rsidRDefault="00EF7A0F" w:rsidP="003F0B54">
      <w:r>
        <w:separator/>
      </w:r>
    </w:p>
  </w:endnote>
  <w:endnote w:type="continuationSeparator" w:id="0">
    <w:p w:rsidR="00EF7A0F" w:rsidRDefault="00EF7A0F" w:rsidP="003F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0F" w:rsidRDefault="00EF7A0F" w:rsidP="003F0B54">
      <w:r>
        <w:separator/>
      </w:r>
    </w:p>
  </w:footnote>
  <w:footnote w:type="continuationSeparator" w:id="0">
    <w:p w:rsidR="00EF7A0F" w:rsidRDefault="00EF7A0F" w:rsidP="003F0B5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0F" w:rsidRDefault="00EF7A0F" w:rsidP="00D17B61">
    <w:pPr>
      <w:pStyle w:val="Header"/>
      <w:jc w:val="center"/>
      <w:rPr>
        <w:b/>
        <w:sz w:val="36"/>
      </w:rPr>
    </w:pPr>
    <w:r>
      <w:rPr>
        <w:b/>
        <w:sz w:val="36"/>
      </w:rPr>
      <w:t>Level: Developing- Suspense Unit 2</w:t>
    </w:r>
  </w:p>
  <w:p w:rsidR="00EF7A0F" w:rsidRDefault="00EF7A0F" w:rsidP="00D17B61">
    <w:pPr>
      <w:pStyle w:val="Header"/>
      <w:jc w:val="center"/>
      <w:rPr>
        <w:b/>
        <w:sz w:val="36"/>
      </w:rPr>
    </w:pPr>
  </w:p>
  <w:p w:rsidR="00EF7A0F" w:rsidRPr="00D17B61" w:rsidRDefault="00EF7A0F" w:rsidP="00D17B61">
    <w:pPr>
      <w:pStyle w:val="Header"/>
      <w:jc w:val="center"/>
      <w:rPr>
        <w:b/>
        <w:sz w:val="36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B8D"/>
    <w:multiLevelType w:val="hybridMultilevel"/>
    <w:tmpl w:val="20B056C2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1406A5F"/>
    <w:multiLevelType w:val="hybridMultilevel"/>
    <w:tmpl w:val="F36AC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9440C8"/>
    <w:multiLevelType w:val="hybridMultilevel"/>
    <w:tmpl w:val="EFFAD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44762"/>
    <w:multiLevelType w:val="hybridMultilevel"/>
    <w:tmpl w:val="58122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FA8"/>
    <w:multiLevelType w:val="hybridMultilevel"/>
    <w:tmpl w:val="F25C5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2E12B0"/>
    <w:multiLevelType w:val="hybridMultilevel"/>
    <w:tmpl w:val="26D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B42F2"/>
    <w:multiLevelType w:val="hybridMultilevel"/>
    <w:tmpl w:val="E744C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7B61"/>
    <w:rsid w:val="00005C8E"/>
    <w:rsid w:val="00164E32"/>
    <w:rsid w:val="00243BFD"/>
    <w:rsid w:val="002C52AF"/>
    <w:rsid w:val="002E76D3"/>
    <w:rsid w:val="00373380"/>
    <w:rsid w:val="003F0B54"/>
    <w:rsid w:val="004150A1"/>
    <w:rsid w:val="004C567C"/>
    <w:rsid w:val="00530434"/>
    <w:rsid w:val="00637BDB"/>
    <w:rsid w:val="00680A46"/>
    <w:rsid w:val="006D6308"/>
    <w:rsid w:val="007850D8"/>
    <w:rsid w:val="00840D7D"/>
    <w:rsid w:val="00A04985"/>
    <w:rsid w:val="00A535DD"/>
    <w:rsid w:val="00A87590"/>
    <w:rsid w:val="00B1257F"/>
    <w:rsid w:val="00C65BEB"/>
    <w:rsid w:val="00C76327"/>
    <w:rsid w:val="00CA4068"/>
    <w:rsid w:val="00CE0AC9"/>
    <w:rsid w:val="00CE27F4"/>
    <w:rsid w:val="00CF4974"/>
    <w:rsid w:val="00D17B61"/>
    <w:rsid w:val="00EF7A0F"/>
    <w:rsid w:val="00F52AF4"/>
  </w:rsids>
  <m:mathPr>
    <m:mathFont m:val="Georgia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7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B6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17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61"/>
    <w:rPr>
      <w:rFonts w:cs="Times New Roman"/>
      <w:sz w:val="24"/>
    </w:rPr>
  </w:style>
  <w:style w:type="table" w:styleId="TableGrid">
    <w:name w:val="Table Grid"/>
    <w:basedOn w:val="TableNormal"/>
    <w:uiPriority w:val="99"/>
    <w:rsid w:val="00D17B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7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2908</Characters>
  <Application>Microsoft Macintosh Word</Application>
  <DocSecurity>4</DocSecurity>
  <Lines>24</Lines>
  <Paragraphs>5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– Desired Results</dc:title>
  <dc:subject/>
  <dc:creator>admin</dc:creator>
  <cp:keywords/>
  <cp:lastModifiedBy>Newton Public School</cp:lastModifiedBy>
  <cp:revision>2</cp:revision>
  <dcterms:created xsi:type="dcterms:W3CDTF">2013-05-03T12:53:00Z</dcterms:created>
  <dcterms:modified xsi:type="dcterms:W3CDTF">2013-05-03T12:53:00Z</dcterms:modified>
</cp:coreProperties>
</file>