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846C" w14:textId="77777777" w:rsidR="00E604CB" w:rsidRPr="00DC4818" w:rsidRDefault="00E604CB" w:rsidP="00E604CB">
      <w:pPr>
        <w:shd w:val="clear" w:color="auto" w:fill="FFFFFF"/>
        <w:spacing w:after="150" w:line="240" w:lineRule="auto"/>
        <w:rPr>
          <w:rFonts w:ascii="Segoe UI" w:eastAsia="Times New Roman" w:hAnsi="Segoe UI" w:cs="Segoe UI"/>
          <w:color w:val="000000"/>
          <w:sz w:val="27"/>
          <w:szCs w:val="27"/>
        </w:rPr>
      </w:pPr>
      <w:r w:rsidRPr="00DC4818">
        <w:rPr>
          <w:rFonts w:ascii="Palatino Linotype" w:eastAsia="Times New Roman" w:hAnsi="Palatino Linotype" w:cs="Calibri"/>
          <w:color w:val="000000"/>
          <w:sz w:val="45"/>
          <w:szCs w:val="45"/>
          <w:shd w:val="clear" w:color="auto" w:fill="FFFFFF"/>
        </w:rPr>
        <w:t>Creating a Culture for Internships and Experiential Learning</w:t>
      </w:r>
    </w:p>
    <w:p w14:paraId="3BCF18A6" w14:textId="2C306494" w:rsidR="00E604CB" w:rsidRPr="00DC4818" w:rsidRDefault="00E604CB" w:rsidP="002B3552">
      <w:pPr>
        <w:spacing w:after="0" w:line="240" w:lineRule="auto"/>
        <w:rPr>
          <w:rFonts w:ascii="Segoe UI" w:eastAsia="Times New Roman" w:hAnsi="Segoe UI" w:cs="Segoe UI"/>
          <w:color w:val="000000"/>
          <w:sz w:val="27"/>
          <w:szCs w:val="27"/>
        </w:rPr>
      </w:pPr>
      <w:r w:rsidRPr="00DC4818">
        <w:rPr>
          <w:rFonts w:ascii="Helvetica" w:eastAsia="Times New Roman" w:hAnsi="Helvetica" w:cs="Helvetica"/>
          <w:color w:val="000000"/>
          <w:sz w:val="21"/>
          <w:szCs w:val="21"/>
        </w:rPr>
        <w:br/>
      </w:r>
      <w:r w:rsidRPr="00DC4818">
        <w:rPr>
          <w:rFonts w:ascii="Palatino Linotype" w:eastAsia="Times New Roman" w:hAnsi="Palatino Linotype" w:cs="Calibri"/>
          <w:color w:val="000000"/>
          <w:sz w:val="36"/>
          <w:szCs w:val="36"/>
        </w:rPr>
        <w:t>Anthony L. Dillon</w:t>
      </w:r>
      <w:r w:rsidRPr="00DC4818">
        <w:rPr>
          <w:rFonts w:ascii="Palatino Linotype" w:eastAsia="Times New Roman" w:hAnsi="Palatino Linotype" w:cs="Calibri"/>
          <w:color w:val="000000"/>
          <w:sz w:val="36"/>
          <w:szCs w:val="36"/>
        </w:rPr>
        <w:br/>
        <w:t>University of South Carolina</w:t>
      </w:r>
      <w:r w:rsidRPr="00DC4818">
        <w:rPr>
          <w:rFonts w:ascii="Palatino Linotype" w:eastAsia="Times New Roman" w:hAnsi="Palatino Linotype" w:cs="Calibri"/>
          <w:color w:val="000000"/>
          <w:sz w:val="36"/>
          <w:szCs w:val="36"/>
        </w:rPr>
        <w:br/>
      </w:r>
      <w:r w:rsidRPr="00DC4818">
        <w:rPr>
          <w:rFonts w:ascii="Helvetica" w:eastAsia="Times New Roman" w:hAnsi="Helvetica" w:cs="Helvetica"/>
          <w:color w:val="000000"/>
          <w:sz w:val="21"/>
          <w:szCs w:val="21"/>
        </w:rPr>
        <w:br/>
      </w:r>
      <w:r w:rsidRPr="00DC4818">
        <w:rPr>
          <w:rFonts w:ascii="Helvetica" w:eastAsia="Times New Roman" w:hAnsi="Helvetica" w:cs="Helvetica"/>
          <w:b/>
          <w:bCs/>
          <w:color w:val="000000"/>
          <w:sz w:val="21"/>
          <w:szCs w:val="21"/>
          <w:shd w:val="clear" w:color="auto" w:fill="FFFFFF"/>
        </w:rPr>
        <w:t>Objective</w:t>
      </w:r>
      <w:r w:rsidRPr="00DC4818">
        <w:rPr>
          <w:rFonts w:ascii="Helvetica" w:eastAsia="Times New Roman" w:hAnsi="Helvetica" w:cs="Helvetica"/>
          <w:color w:val="000000"/>
          <w:sz w:val="21"/>
          <w:szCs w:val="21"/>
        </w:rPr>
        <w:br/>
      </w:r>
      <w:r w:rsidRPr="00DC4818">
        <w:rPr>
          <w:rFonts w:ascii="Helvetica" w:eastAsia="Times New Roman" w:hAnsi="Helvetica" w:cs="Helvetica"/>
          <w:color w:val="000000"/>
          <w:sz w:val="21"/>
          <w:szCs w:val="21"/>
          <w:shd w:val="clear" w:color="auto" w:fill="FFFFFF"/>
        </w:rPr>
        <w:t>Sharing of information related to established cultures of experiential learning with faculty</w:t>
      </w:r>
      <w:r w:rsidR="002B3552">
        <w:rPr>
          <w:rFonts w:ascii="Helvetica" w:eastAsia="Times New Roman" w:hAnsi="Helvetica" w:cs="Helvetica"/>
          <w:color w:val="000000"/>
          <w:sz w:val="21"/>
          <w:szCs w:val="21"/>
          <w:shd w:val="clear" w:color="auto" w:fill="FFFFFF"/>
        </w:rPr>
        <w:t>, staff,</w:t>
      </w:r>
      <w:r>
        <w:rPr>
          <w:rFonts w:ascii="Helvetica" w:eastAsia="Times New Roman" w:hAnsi="Helvetica" w:cs="Helvetica"/>
          <w:color w:val="000000"/>
          <w:sz w:val="21"/>
          <w:szCs w:val="21"/>
          <w:shd w:val="clear" w:color="auto" w:fill="FFFFFF"/>
        </w:rPr>
        <w:t xml:space="preserve"> and administration</w:t>
      </w:r>
      <w:r w:rsidRPr="00DC4818">
        <w:rPr>
          <w:rFonts w:ascii="Helvetica" w:eastAsia="Times New Roman" w:hAnsi="Helvetica" w:cs="Helvetica"/>
          <w:color w:val="000000"/>
          <w:sz w:val="21"/>
          <w:szCs w:val="21"/>
          <w:shd w:val="clear" w:color="auto" w:fill="FFFFFF"/>
        </w:rPr>
        <w:t xml:space="preserve"> who desire to learn more about how universities implement methods of engagement with business</w:t>
      </w:r>
      <w:r>
        <w:rPr>
          <w:rFonts w:ascii="Helvetica" w:eastAsia="Times New Roman" w:hAnsi="Helvetica" w:cs="Helvetica"/>
          <w:color w:val="000000"/>
          <w:sz w:val="21"/>
          <w:szCs w:val="21"/>
          <w:shd w:val="clear" w:color="auto" w:fill="FFFFFF"/>
        </w:rPr>
        <w:t xml:space="preserve"> and industry</w:t>
      </w:r>
      <w:r w:rsidRPr="00DC4818">
        <w:rPr>
          <w:rFonts w:ascii="Helvetica" w:eastAsia="Times New Roman" w:hAnsi="Helvetica" w:cs="Helvetica"/>
          <w:color w:val="000000"/>
          <w:sz w:val="21"/>
          <w:szCs w:val="21"/>
          <w:shd w:val="clear" w:color="auto" w:fill="FFFFFF"/>
        </w:rPr>
        <w:t xml:space="preserve"> professionals </w:t>
      </w:r>
      <w:r>
        <w:rPr>
          <w:rFonts w:ascii="Helvetica" w:eastAsia="Times New Roman" w:hAnsi="Helvetica" w:cs="Helvetica"/>
          <w:color w:val="000000"/>
          <w:sz w:val="21"/>
          <w:szCs w:val="21"/>
          <w:shd w:val="clear" w:color="auto" w:fill="FFFFFF"/>
        </w:rPr>
        <w:t xml:space="preserve">who </w:t>
      </w:r>
      <w:r w:rsidRPr="00DC4818">
        <w:rPr>
          <w:rFonts w:ascii="Helvetica" w:eastAsia="Times New Roman" w:hAnsi="Helvetica" w:cs="Helvetica"/>
          <w:color w:val="000000"/>
          <w:sz w:val="21"/>
          <w:szCs w:val="21"/>
          <w:shd w:val="clear" w:color="auto" w:fill="FFFFFF"/>
        </w:rPr>
        <w:t>interac</w:t>
      </w:r>
      <w:r>
        <w:rPr>
          <w:rFonts w:ascii="Helvetica" w:eastAsia="Times New Roman" w:hAnsi="Helvetica" w:cs="Helvetica"/>
          <w:color w:val="000000"/>
          <w:sz w:val="21"/>
          <w:szCs w:val="21"/>
          <w:shd w:val="clear" w:color="auto" w:fill="FFFFFF"/>
        </w:rPr>
        <w:t>t</w:t>
      </w:r>
      <w:r w:rsidRPr="00DC4818">
        <w:rPr>
          <w:rFonts w:ascii="Helvetica" w:eastAsia="Times New Roman" w:hAnsi="Helvetica" w:cs="Helvetica"/>
          <w:color w:val="000000"/>
          <w:sz w:val="21"/>
          <w:szCs w:val="21"/>
          <w:shd w:val="clear" w:color="auto" w:fill="FFFFFF"/>
        </w:rPr>
        <w:t xml:space="preserve"> with</w:t>
      </w:r>
      <w:r>
        <w:rPr>
          <w:rFonts w:ascii="Helvetica" w:eastAsia="Times New Roman" w:hAnsi="Helvetica" w:cs="Helvetica"/>
          <w:color w:val="000000"/>
          <w:sz w:val="21"/>
          <w:szCs w:val="21"/>
          <w:shd w:val="clear" w:color="auto" w:fill="FFFFFF"/>
        </w:rPr>
        <w:t xml:space="preserve"> college</w:t>
      </w:r>
      <w:r w:rsidRPr="00DC4818">
        <w:rPr>
          <w:rFonts w:ascii="Helvetica" w:eastAsia="Times New Roman" w:hAnsi="Helvetica" w:cs="Helvetica"/>
          <w:color w:val="000000"/>
          <w:sz w:val="21"/>
          <w:szCs w:val="21"/>
          <w:shd w:val="clear" w:color="auto" w:fill="FFFFFF"/>
        </w:rPr>
        <w:t xml:space="preserve"> students in the classroom </w:t>
      </w:r>
      <w:r>
        <w:rPr>
          <w:rFonts w:ascii="Helvetica" w:eastAsia="Times New Roman" w:hAnsi="Helvetica" w:cs="Helvetica"/>
          <w:color w:val="000000"/>
          <w:sz w:val="21"/>
          <w:szCs w:val="21"/>
          <w:shd w:val="clear" w:color="auto" w:fill="FFFFFF"/>
        </w:rPr>
        <w:t xml:space="preserve">environment </w:t>
      </w:r>
      <w:r w:rsidRPr="00DC4818">
        <w:rPr>
          <w:rFonts w:ascii="Helvetica" w:eastAsia="Times New Roman" w:hAnsi="Helvetica" w:cs="Helvetica"/>
          <w:color w:val="000000"/>
          <w:sz w:val="21"/>
          <w:szCs w:val="21"/>
          <w:shd w:val="clear" w:color="auto" w:fill="FFFFFF"/>
        </w:rPr>
        <w:t>and</w:t>
      </w:r>
      <w:r>
        <w:rPr>
          <w:rFonts w:ascii="Helvetica" w:eastAsia="Times New Roman" w:hAnsi="Helvetica" w:cs="Helvetica"/>
          <w:color w:val="000000"/>
          <w:sz w:val="21"/>
          <w:szCs w:val="21"/>
          <w:shd w:val="clear" w:color="auto" w:fill="FFFFFF"/>
        </w:rPr>
        <w:t xml:space="preserve"> </w:t>
      </w:r>
      <w:r w:rsidRPr="00DC4818">
        <w:rPr>
          <w:rFonts w:ascii="Helvetica" w:eastAsia="Times New Roman" w:hAnsi="Helvetica" w:cs="Helvetica"/>
          <w:color w:val="000000"/>
          <w:sz w:val="21"/>
          <w:szCs w:val="21"/>
          <w:shd w:val="clear" w:color="auto" w:fill="FFFFFF"/>
        </w:rPr>
        <w:t xml:space="preserve">provide </w:t>
      </w:r>
      <w:r>
        <w:rPr>
          <w:rFonts w:ascii="Helvetica" w:eastAsia="Times New Roman" w:hAnsi="Helvetica" w:cs="Helvetica"/>
          <w:color w:val="000000"/>
          <w:sz w:val="21"/>
          <w:szCs w:val="21"/>
          <w:shd w:val="clear" w:color="auto" w:fill="FFFFFF"/>
        </w:rPr>
        <w:t>guidance</w:t>
      </w:r>
      <w:r w:rsidRPr="00DC4818">
        <w:rPr>
          <w:rFonts w:ascii="Helvetica" w:eastAsia="Times New Roman" w:hAnsi="Helvetica" w:cs="Helvetica"/>
          <w:color w:val="000000"/>
          <w:sz w:val="21"/>
          <w:szCs w:val="21"/>
          <w:shd w:val="clear" w:color="auto" w:fill="FFFFFF"/>
        </w:rPr>
        <w:t xml:space="preserve"> </w:t>
      </w:r>
      <w:r>
        <w:rPr>
          <w:rFonts w:ascii="Helvetica" w:eastAsia="Times New Roman" w:hAnsi="Helvetica" w:cs="Helvetica"/>
          <w:color w:val="000000"/>
          <w:sz w:val="21"/>
          <w:szCs w:val="21"/>
          <w:shd w:val="clear" w:color="auto" w:fill="FFFFFF"/>
        </w:rPr>
        <w:t xml:space="preserve">related to </w:t>
      </w:r>
      <w:r w:rsidRPr="00DC4818">
        <w:rPr>
          <w:rFonts w:ascii="Helvetica" w:eastAsia="Times New Roman" w:hAnsi="Helvetica" w:cs="Helvetica"/>
          <w:color w:val="000000"/>
          <w:sz w:val="21"/>
          <w:szCs w:val="21"/>
          <w:shd w:val="clear" w:color="auto" w:fill="FFFFFF"/>
        </w:rPr>
        <w:t xml:space="preserve">internship </w:t>
      </w:r>
      <w:r w:rsidR="002B3552">
        <w:rPr>
          <w:rFonts w:ascii="Helvetica" w:eastAsia="Times New Roman" w:hAnsi="Helvetica" w:cs="Helvetica"/>
          <w:color w:val="000000"/>
          <w:sz w:val="21"/>
          <w:szCs w:val="21"/>
          <w:shd w:val="clear" w:color="auto" w:fill="FFFFFF"/>
        </w:rPr>
        <w:t>opportunities.</w:t>
      </w:r>
    </w:p>
    <w:p w14:paraId="12F163FC" w14:textId="214A406A" w:rsidR="00E604CB" w:rsidRPr="00DC4818" w:rsidRDefault="00E604CB" w:rsidP="002B3552">
      <w:pPr>
        <w:spacing w:after="0" w:line="240" w:lineRule="auto"/>
        <w:jc w:val="both"/>
        <w:rPr>
          <w:rFonts w:ascii="Segoe UI" w:eastAsia="Times New Roman" w:hAnsi="Segoe UI" w:cs="Segoe UI"/>
          <w:color w:val="000000"/>
          <w:sz w:val="27"/>
          <w:szCs w:val="27"/>
        </w:rPr>
      </w:pPr>
      <w:r w:rsidRPr="00DC4818">
        <w:rPr>
          <w:rFonts w:ascii="Helvetica" w:eastAsia="Times New Roman" w:hAnsi="Helvetica" w:cs="Helvetica"/>
          <w:color w:val="000000"/>
          <w:sz w:val="21"/>
          <w:szCs w:val="21"/>
        </w:rPr>
        <w:br/>
      </w:r>
      <w:r w:rsidRPr="00DC4818">
        <w:rPr>
          <w:rFonts w:ascii="Helvetica" w:eastAsia="Times New Roman" w:hAnsi="Helvetica" w:cs="Helvetica"/>
          <w:b/>
          <w:bCs/>
          <w:color w:val="000000"/>
          <w:sz w:val="21"/>
          <w:szCs w:val="21"/>
          <w:shd w:val="clear" w:color="auto" w:fill="FFFFFF"/>
        </w:rPr>
        <w:t>Description</w:t>
      </w:r>
      <w:r w:rsidRPr="00DC4818">
        <w:rPr>
          <w:rFonts w:ascii="Helvetica" w:eastAsia="Times New Roman" w:hAnsi="Helvetica" w:cs="Helvetica"/>
          <w:color w:val="000000"/>
          <w:sz w:val="21"/>
          <w:szCs w:val="21"/>
        </w:rPr>
        <w:br/>
      </w:r>
      <w:r w:rsidRPr="00DC4818">
        <w:rPr>
          <w:rFonts w:ascii="Helvetica" w:eastAsia="Times New Roman" w:hAnsi="Helvetica" w:cs="Helvetica"/>
          <w:color w:val="000000"/>
          <w:sz w:val="21"/>
          <w:szCs w:val="21"/>
          <w:shd w:val="clear" w:color="auto" w:fill="FFFFFF"/>
        </w:rPr>
        <w:t xml:space="preserve">At the University of South Carolina, student interns have spent </w:t>
      </w:r>
      <w:r>
        <w:rPr>
          <w:rFonts w:ascii="Helvetica" w:eastAsia="Times New Roman" w:hAnsi="Helvetica" w:cs="Helvetica"/>
          <w:color w:val="000000"/>
          <w:sz w:val="21"/>
          <w:szCs w:val="21"/>
          <w:shd w:val="clear" w:color="auto" w:fill="FFFFFF"/>
        </w:rPr>
        <w:t>numerous</w:t>
      </w:r>
      <w:r w:rsidRPr="00DC4818">
        <w:rPr>
          <w:rFonts w:ascii="Helvetica" w:eastAsia="Times New Roman" w:hAnsi="Helvetica" w:cs="Helvetica"/>
          <w:color w:val="000000"/>
          <w:sz w:val="21"/>
          <w:szCs w:val="21"/>
          <w:shd w:val="clear" w:color="auto" w:fill="FFFFFF"/>
        </w:rPr>
        <w:t xml:space="preserve"> summers working with such companies as Blue Cross/Blue Shield, Boeing, </w:t>
      </w:r>
      <w:r>
        <w:rPr>
          <w:rFonts w:ascii="Helvetica" w:eastAsia="Times New Roman" w:hAnsi="Helvetica" w:cs="Helvetica"/>
          <w:color w:val="000000"/>
          <w:sz w:val="21"/>
          <w:szCs w:val="21"/>
          <w:shd w:val="clear" w:color="auto" w:fill="FFFFFF"/>
        </w:rPr>
        <w:t xml:space="preserve">BMW, </w:t>
      </w:r>
      <w:r w:rsidRPr="00DC4818">
        <w:rPr>
          <w:rFonts w:ascii="Helvetica" w:eastAsia="Times New Roman" w:hAnsi="Helvetica" w:cs="Helvetica"/>
          <w:color w:val="000000"/>
          <w:sz w:val="21"/>
          <w:szCs w:val="21"/>
          <w:shd w:val="clear" w:color="auto" w:fill="FFFFFF"/>
        </w:rPr>
        <w:t xml:space="preserve">Capgemini, IBM, Lowes, Michelin, and more.  With a dedicated director </w:t>
      </w:r>
      <w:r>
        <w:rPr>
          <w:rFonts w:ascii="Helvetica" w:eastAsia="Times New Roman" w:hAnsi="Helvetica" w:cs="Helvetica"/>
          <w:color w:val="000000"/>
          <w:sz w:val="21"/>
          <w:szCs w:val="21"/>
          <w:shd w:val="clear" w:color="auto" w:fill="FFFFFF"/>
        </w:rPr>
        <w:t>of the i</w:t>
      </w:r>
      <w:r w:rsidRPr="00DC4818">
        <w:rPr>
          <w:rFonts w:ascii="Helvetica" w:eastAsia="Times New Roman" w:hAnsi="Helvetica" w:cs="Helvetica"/>
          <w:color w:val="000000"/>
          <w:sz w:val="21"/>
          <w:szCs w:val="21"/>
          <w:shd w:val="clear" w:color="auto" w:fill="FFFFFF"/>
        </w:rPr>
        <w:t>nternship</w:t>
      </w:r>
      <w:r>
        <w:rPr>
          <w:rFonts w:ascii="Helvetica" w:eastAsia="Times New Roman" w:hAnsi="Helvetica" w:cs="Helvetica"/>
          <w:color w:val="000000"/>
          <w:sz w:val="21"/>
          <w:szCs w:val="21"/>
          <w:shd w:val="clear" w:color="auto" w:fill="FFFFFF"/>
        </w:rPr>
        <w:t xml:space="preserve"> program,</w:t>
      </w:r>
      <w:r w:rsidRPr="00DC4818">
        <w:rPr>
          <w:rFonts w:ascii="Helvetica" w:eastAsia="Times New Roman" w:hAnsi="Helvetica" w:cs="Helvetica"/>
          <w:color w:val="000000"/>
          <w:sz w:val="21"/>
          <w:szCs w:val="21"/>
          <w:shd w:val="clear" w:color="auto" w:fill="FFFFFF"/>
        </w:rPr>
        <w:t xml:space="preserve"> the university continues to build </w:t>
      </w:r>
      <w:r>
        <w:rPr>
          <w:rFonts w:ascii="Helvetica" w:eastAsia="Times New Roman" w:hAnsi="Helvetica" w:cs="Helvetica"/>
          <w:color w:val="000000"/>
          <w:sz w:val="21"/>
          <w:szCs w:val="21"/>
          <w:shd w:val="clear" w:color="auto" w:fill="FFFFFF"/>
        </w:rPr>
        <w:t xml:space="preserve">upon </w:t>
      </w:r>
      <w:r w:rsidRPr="00DC4818">
        <w:rPr>
          <w:rFonts w:ascii="Helvetica" w:eastAsia="Times New Roman" w:hAnsi="Helvetica" w:cs="Helvetica"/>
          <w:color w:val="000000"/>
          <w:sz w:val="21"/>
          <w:szCs w:val="21"/>
          <w:shd w:val="clear" w:color="auto" w:fill="FFFFFF"/>
        </w:rPr>
        <w:t xml:space="preserve">relationships with domestic and international companies </w:t>
      </w:r>
      <w:r>
        <w:rPr>
          <w:rFonts w:ascii="Helvetica" w:eastAsia="Times New Roman" w:hAnsi="Helvetica" w:cs="Helvetica"/>
          <w:color w:val="000000"/>
          <w:sz w:val="21"/>
          <w:szCs w:val="21"/>
          <w:shd w:val="clear" w:color="auto" w:fill="FFFFFF"/>
        </w:rPr>
        <w:t>and expands on</w:t>
      </w:r>
      <w:r w:rsidRPr="00DC4818">
        <w:rPr>
          <w:rFonts w:ascii="Helvetica" w:eastAsia="Times New Roman" w:hAnsi="Helvetica" w:cs="Helvetica"/>
          <w:color w:val="000000"/>
          <w:sz w:val="21"/>
          <w:szCs w:val="21"/>
          <w:shd w:val="clear" w:color="auto" w:fill="FFFFFF"/>
        </w:rPr>
        <w:t xml:space="preserve"> </w:t>
      </w:r>
      <w:r>
        <w:rPr>
          <w:rFonts w:ascii="Helvetica" w:eastAsia="Times New Roman" w:hAnsi="Helvetica" w:cs="Helvetica"/>
          <w:color w:val="000000"/>
          <w:sz w:val="21"/>
          <w:szCs w:val="21"/>
          <w:shd w:val="clear" w:color="auto" w:fill="FFFFFF"/>
        </w:rPr>
        <w:t xml:space="preserve">internship </w:t>
      </w:r>
      <w:r w:rsidRPr="00DC4818">
        <w:rPr>
          <w:rFonts w:ascii="Helvetica" w:eastAsia="Times New Roman" w:hAnsi="Helvetica" w:cs="Helvetica"/>
          <w:color w:val="000000"/>
          <w:sz w:val="21"/>
          <w:szCs w:val="21"/>
          <w:shd w:val="clear" w:color="auto" w:fill="FFFFFF"/>
        </w:rPr>
        <w:t xml:space="preserve">opportunities that </w:t>
      </w:r>
      <w:r>
        <w:rPr>
          <w:rFonts w:ascii="Helvetica" w:eastAsia="Times New Roman" w:hAnsi="Helvetica" w:cs="Helvetica"/>
          <w:color w:val="000000"/>
          <w:sz w:val="21"/>
          <w:szCs w:val="21"/>
          <w:shd w:val="clear" w:color="auto" w:fill="FFFFFF"/>
        </w:rPr>
        <w:t>allow</w:t>
      </w:r>
      <w:r w:rsidRPr="00DC4818">
        <w:rPr>
          <w:rFonts w:ascii="Helvetica" w:eastAsia="Times New Roman" w:hAnsi="Helvetica" w:cs="Helvetica"/>
          <w:color w:val="000000"/>
          <w:sz w:val="21"/>
          <w:szCs w:val="21"/>
          <w:shd w:val="clear" w:color="auto" w:fill="FFFFFF"/>
        </w:rPr>
        <w:t xml:space="preserve"> career choices for </w:t>
      </w:r>
      <w:r>
        <w:rPr>
          <w:rFonts w:ascii="Helvetica" w:eastAsia="Times New Roman" w:hAnsi="Helvetica" w:cs="Helvetica"/>
          <w:color w:val="000000"/>
          <w:sz w:val="21"/>
          <w:szCs w:val="21"/>
          <w:shd w:val="clear" w:color="auto" w:fill="FFFFFF"/>
        </w:rPr>
        <w:t xml:space="preserve">USC </w:t>
      </w:r>
      <w:r w:rsidRPr="00DC4818">
        <w:rPr>
          <w:rFonts w:ascii="Helvetica" w:eastAsia="Times New Roman" w:hAnsi="Helvetica" w:cs="Helvetica"/>
          <w:color w:val="000000"/>
          <w:sz w:val="21"/>
          <w:szCs w:val="21"/>
          <w:shd w:val="clear" w:color="auto" w:fill="FFFFFF"/>
        </w:rPr>
        <w:t>graduates.</w:t>
      </w:r>
    </w:p>
    <w:p w14:paraId="51957F8E" w14:textId="77777777" w:rsidR="00E604CB" w:rsidRPr="00DC4818" w:rsidRDefault="00E604CB" w:rsidP="002B3552">
      <w:pPr>
        <w:spacing w:after="0" w:line="240" w:lineRule="auto"/>
        <w:jc w:val="both"/>
        <w:rPr>
          <w:rFonts w:ascii="Segoe UI" w:eastAsia="Times New Roman" w:hAnsi="Segoe UI" w:cs="Segoe UI"/>
          <w:color w:val="000000"/>
          <w:sz w:val="27"/>
          <w:szCs w:val="27"/>
        </w:rPr>
      </w:pPr>
      <w:r w:rsidRPr="00DC4818">
        <w:rPr>
          <w:rFonts w:ascii="Helvetica" w:eastAsia="Times New Roman" w:hAnsi="Helvetica" w:cs="Helvetica"/>
          <w:color w:val="000000"/>
          <w:sz w:val="21"/>
          <w:szCs w:val="21"/>
          <w:shd w:val="clear" w:color="auto" w:fill="FFFFFF"/>
        </w:rPr>
        <w:t> </w:t>
      </w:r>
    </w:p>
    <w:p w14:paraId="6F4B4F96" w14:textId="1830BE7E" w:rsidR="00E604CB" w:rsidRPr="00DC4818" w:rsidRDefault="00E604CB" w:rsidP="002B3552">
      <w:pPr>
        <w:spacing w:after="0" w:line="240" w:lineRule="auto"/>
        <w:jc w:val="both"/>
        <w:rPr>
          <w:rFonts w:ascii="Segoe UI" w:eastAsia="Times New Roman" w:hAnsi="Segoe UI" w:cs="Segoe UI"/>
          <w:color w:val="000000"/>
          <w:sz w:val="27"/>
          <w:szCs w:val="27"/>
        </w:rPr>
      </w:pPr>
      <w:r>
        <w:rPr>
          <w:rFonts w:ascii="Helvetica" w:eastAsia="Times New Roman" w:hAnsi="Helvetica" w:cs="Helvetica"/>
          <w:color w:val="000000"/>
          <w:sz w:val="21"/>
          <w:szCs w:val="21"/>
          <w:shd w:val="clear" w:color="auto" w:fill="FFFFFF"/>
        </w:rPr>
        <w:t>A</w:t>
      </w:r>
      <w:r w:rsidRPr="00DC4818">
        <w:rPr>
          <w:rFonts w:ascii="Helvetica" w:eastAsia="Times New Roman" w:hAnsi="Helvetica" w:cs="Helvetica"/>
          <w:color w:val="000000"/>
          <w:sz w:val="21"/>
          <w:szCs w:val="21"/>
          <w:shd w:val="clear" w:color="auto" w:fill="FFFFFF"/>
        </w:rPr>
        <w:t xml:space="preserve"> full-time work experience is </w:t>
      </w:r>
      <w:r w:rsidRPr="00DC4818">
        <w:rPr>
          <w:rFonts w:ascii="Helvetica" w:eastAsia="Times New Roman" w:hAnsi="Helvetica" w:cs="Helvetica"/>
          <w:color w:val="000000"/>
          <w:sz w:val="21"/>
          <w:szCs w:val="21"/>
          <w:u w:val="single"/>
          <w:shd w:val="clear" w:color="auto" w:fill="FFFFFF"/>
        </w:rPr>
        <w:t>required</w:t>
      </w:r>
      <w:r w:rsidRPr="00DC4818">
        <w:rPr>
          <w:rFonts w:ascii="Helvetica" w:eastAsia="Times New Roman" w:hAnsi="Helvetica" w:cs="Helvetica"/>
          <w:color w:val="000000"/>
          <w:sz w:val="21"/>
          <w:szCs w:val="21"/>
          <w:shd w:val="clear" w:color="auto" w:fill="FFFFFF"/>
        </w:rPr>
        <w:t> </w:t>
      </w:r>
      <w:r>
        <w:rPr>
          <w:rFonts w:ascii="Helvetica" w:eastAsia="Times New Roman" w:hAnsi="Helvetica" w:cs="Helvetica"/>
          <w:color w:val="000000"/>
          <w:sz w:val="21"/>
          <w:szCs w:val="21"/>
          <w:shd w:val="clear" w:color="auto" w:fill="FFFFFF"/>
        </w:rPr>
        <w:t>of</w:t>
      </w:r>
      <w:r w:rsidRPr="00DC4818">
        <w:rPr>
          <w:rFonts w:ascii="Helvetica" w:eastAsia="Times New Roman" w:hAnsi="Helvetica" w:cs="Helvetica"/>
          <w:color w:val="000000"/>
          <w:sz w:val="21"/>
          <w:szCs w:val="21"/>
          <w:shd w:val="clear" w:color="auto" w:fill="FFFFFF"/>
        </w:rPr>
        <w:t xml:space="preserve"> all undergraduate Integrated Information Technology (IIT) majors</w:t>
      </w:r>
      <w:r>
        <w:rPr>
          <w:rFonts w:ascii="Helvetica" w:eastAsia="Times New Roman" w:hAnsi="Helvetica" w:cs="Helvetica"/>
          <w:color w:val="000000"/>
          <w:sz w:val="21"/>
          <w:szCs w:val="21"/>
          <w:shd w:val="clear" w:color="auto" w:fill="FFFFFF"/>
        </w:rPr>
        <w:t>.  P</w:t>
      </w:r>
      <w:r w:rsidRPr="00DC4818">
        <w:rPr>
          <w:rFonts w:ascii="Helvetica" w:eastAsia="Times New Roman" w:hAnsi="Helvetica" w:cs="Helvetica"/>
          <w:color w:val="000000"/>
          <w:sz w:val="21"/>
          <w:szCs w:val="21"/>
          <w:shd w:val="clear" w:color="auto" w:fill="FFFFFF"/>
        </w:rPr>
        <w:t>rior to graduation</w:t>
      </w:r>
      <w:r>
        <w:rPr>
          <w:rFonts w:ascii="Helvetica" w:eastAsia="Times New Roman" w:hAnsi="Helvetica" w:cs="Helvetica"/>
          <w:color w:val="000000"/>
          <w:sz w:val="21"/>
          <w:szCs w:val="21"/>
          <w:shd w:val="clear" w:color="auto" w:fill="FFFFFF"/>
        </w:rPr>
        <w:t>, s</w:t>
      </w:r>
      <w:r w:rsidRPr="00DC4818">
        <w:rPr>
          <w:rFonts w:ascii="Helvetica" w:eastAsia="Times New Roman" w:hAnsi="Helvetica" w:cs="Helvetica"/>
          <w:color w:val="000000"/>
          <w:sz w:val="21"/>
          <w:szCs w:val="21"/>
          <w:shd w:val="clear" w:color="auto" w:fill="FFFFFF"/>
        </w:rPr>
        <w:t xml:space="preserve">tudents must enroll in the Professional Internship (ITEC 495) course which is </w:t>
      </w:r>
      <w:r>
        <w:rPr>
          <w:rFonts w:ascii="Helvetica" w:eastAsia="Times New Roman" w:hAnsi="Helvetica" w:cs="Helvetica"/>
          <w:color w:val="000000"/>
          <w:sz w:val="21"/>
          <w:szCs w:val="21"/>
          <w:shd w:val="clear" w:color="auto" w:fill="FFFFFF"/>
        </w:rPr>
        <w:t>focused on</w:t>
      </w:r>
      <w:r w:rsidRPr="00DC4818">
        <w:rPr>
          <w:rFonts w:ascii="Helvetica" w:eastAsia="Times New Roman" w:hAnsi="Helvetica" w:cs="Helvetica"/>
          <w:color w:val="000000"/>
          <w:sz w:val="21"/>
          <w:szCs w:val="21"/>
          <w:shd w:val="clear" w:color="auto" w:fill="FFFFFF"/>
        </w:rPr>
        <w:t xml:space="preserve"> the student’s career goals</w:t>
      </w:r>
      <w:r>
        <w:rPr>
          <w:rFonts w:ascii="Helvetica" w:eastAsia="Times New Roman" w:hAnsi="Helvetica" w:cs="Helvetica"/>
          <w:color w:val="000000"/>
          <w:sz w:val="21"/>
          <w:szCs w:val="21"/>
          <w:shd w:val="clear" w:color="auto" w:fill="FFFFFF"/>
        </w:rPr>
        <w:t xml:space="preserve"> within a technology career</w:t>
      </w:r>
      <w:r w:rsidRPr="00DC4818">
        <w:rPr>
          <w:rFonts w:ascii="Helvetica" w:eastAsia="Times New Roman" w:hAnsi="Helvetica" w:cs="Helvetica"/>
          <w:color w:val="000000"/>
          <w:sz w:val="21"/>
          <w:szCs w:val="21"/>
          <w:shd w:val="clear" w:color="auto" w:fill="FFFFFF"/>
        </w:rPr>
        <w:t xml:space="preserve">.  For example, students who are interested in network administration are encouraged to seek an internship in a networking position. Students who are interested in becoming a project manager may elect to complete an internship </w:t>
      </w:r>
      <w:r>
        <w:rPr>
          <w:rFonts w:ascii="Helvetica" w:eastAsia="Times New Roman" w:hAnsi="Helvetica" w:cs="Helvetica"/>
          <w:color w:val="000000"/>
          <w:sz w:val="21"/>
          <w:szCs w:val="21"/>
          <w:shd w:val="clear" w:color="auto" w:fill="FFFFFF"/>
        </w:rPr>
        <w:t>with</w:t>
      </w:r>
      <w:r w:rsidRPr="00DC4818">
        <w:rPr>
          <w:rFonts w:ascii="Helvetica" w:eastAsia="Times New Roman" w:hAnsi="Helvetica" w:cs="Helvetica"/>
          <w:color w:val="000000"/>
          <w:sz w:val="21"/>
          <w:szCs w:val="21"/>
          <w:shd w:val="clear" w:color="auto" w:fill="FFFFFF"/>
        </w:rPr>
        <w:t xml:space="preserve"> an organization that will expose the student to a</w:t>
      </w:r>
      <w:r>
        <w:rPr>
          <w:rFonts w:ascii="Helvetica" w:eastAsia="Times New Roman" w:hAnsi="Helvetica" w:cs="Helvetica"/>
          <w:color w:val="000000"/>
          <w:sz w:val="21"/>
          <w:szCs w:val="21"/>
          <w:shd w:val="clear" w:color="auto" w:fill="FFFFFF"/>
        </w:rPr>
        <w:t>n assortment</w:t>
      </w:r>
      <w:r w:rsidRPr="00DC4818">
        <w:rPr>
          <w:rFonts w:ascii="Helvetica" w:eastAsia="Times New Roman" w:hAnsi="Helvetica" w:cs="Helvetica"/>
          <w:color w:val="000000"/>
          <w:sz w:val="21"/>
          <w:szCs w:val="21"/>
          <w:shd w:val="clear" w:color="auto" w:fill="FFFFFF"/>
        </w:rPr>
        <w:t xml:space="preserve"> of</w:t>
      </w:r>
      <w:r>
        <w:rPr>
          <w:rFonts w:ascii="Helvetica" w:eastAsia="Times New Roman" w:hAnsi="Helvetica" w:cs="Helvetica"/>
          <w:color w:val="000000"/>
          <w:sz w:val="21"/>
          <w:szCs w:val="21"/>
          <w:shd w:val="clear" w:color="auto" w:fill="FFFFFF"/>
        </w:rPr>
        <w:t xml:space="preserve"> technology</w:t>
      </w:r>
      <w:r w:rsidRPr="00DC4818">
        <w:rPr>
          <w:rFonts w:ascii="Helvetica" w:eastAsia="Times New Roman" w:hAnsi="Helvetica" w:cs="Helvetica"/>
          <w:color w:val="000000"/>
          <w:sz w:val="21"/>
          <w:szCs w:val="21"/>
          <w:shd w:val="clear" w:color="auto" w:fill="FFFFFF"/>
        </w:rPr>
        <w:t xml:space="preserve"> projects.</w:t>
      </w:r>
    </w:p>
    <w:p w14:paraId="37392800" w14:textId="77777777" w:rsidR="00E604CB" w:rsidRPr="00DC4818" w:rsidRDefault="00E604CB" w:rsidP="002B3552">
      <w:pPr>
        <w:spacing w:after="0" w:line="240" w:lineRule="auto"/>
        <w:jc w:val="both"/>
        <w:rPr>
          <w:rFonts w:ascii="Segoe UI" w:eastAsia="Times New Roman" w:hAnsi="Segoe UI" w:cs="Segoe UI"/>
          <w:color w:val="000000"/>
          <w:sz w:val="27"/>
          <w:szCs w:val="27"/>
        </w:rPr>
      </w:pPr>
      <w:r w:rsidRPr="00DC4818">
        <w:rPr>
          <w:rFonts w:ascii="Helvetica" w:eastAsia="Times New Roman" w:hAnsi="Helvetica" w:cs="Helvetica"/>
          <w:color w:val="000000"/>
          <w:sz w:val="21"/>
          <w:szCs w:val="21"/>
          <w:shd w:val="clear" w:color="auto" w:fill="FFFFFF"/>
        </w:rPr>
        <w:t> </w:t>
      </w:r>
    </w:p>
    <w:p w14:paraId="26C0613E" w14:textId="6461F482" w:rsidR="00E604CB" w:rsidRPr="00DC4818" w:rsidRDefault="00E604CB" w:rsidP="002B3552">
      <w:pPr>
        <w:spacing w:after="0" w:line="240" w:lineRule="auto"/>
        <w:jc w:val="both"/>
        <w:rPr>
          <w:rFonts w:ascii="Helvetica" w:eastAsia="Times New Roman" w:hAnsi="Helvetica" w:cs="Helvetica"/>
          <w:color w:val="000000"/>
          <w:sz w:val="21"/>
          <w:szCs w:val="21"/>
          <w:shd w:val="clear" w:color="auto" w:fill="FFFFFF"/>
        </w:rPr>
      </w:pPr>
      <w:r w:rsidRPr="00DC4818">
        <w:rPr>
          <w:rFonts w:ascii="Helvetica" w:eastAsia="Times New Roman" w:hAnsi="Helvetica" w:cs="Helvetica"/>
          <w:color w:val="000000"/>
          <w:sz w:val="21"/>
          <w:szCs w:val="21"/>
          <w:shd w:val="clear" w:color="auto" w:fill="FFFFFF"/>
        </w:rPr>
        <w:t>Internships may be taken during the junior or senior year and students</w:t>
      </w:r>
      <w:r>
        <w:rPr>
          <w:rFonts w:ascii="Helvetica" w:eastAsia="Times New Roman" w:hAnsi="Helvetica" w:cs="Helvetica"/>
          <w:color w:val="000000"/>
          <w:sz w:val="21"/>
          <w:szCs w:val="21"/>
          <w:shd w:val="clear" w:color="auto" w:fill="FFFFFF"/>
        </w:rPr>
        <w:t xml:space="preserve"> usually</w:t>
      </w:r>
      <w:r w:rsidRPr="00DC4818">
        <w:rPr>
          <w:rFonts w:ascii="Helvetica" w:eastAsia="Times New Roman" w:hAnsi="Helvetica" w:cs="Helvetica"/>
          <w:color w:val="000000"/>
          <w:sz w:val="21"/>
          <w:szCs w:val="21"/>
          <w:shd w:val="clear" w:color="auto" w:fill="FFFFFF"/>
        </w:rPr>
        <w:t xml:space="preserve"> select the summer</w:t>
      </w:r>
      <w:r>
        <w:rPr>
          <w:rFonts w:ascii="Helvetica" w:eastAsia="Times New Roman" w:hAnsi="Helvetica" w:cs="Helvetica"/>
          <w:color w:val="000000"/>
          <w:sz w:val="21"/>
          <w:szCs w:val="21"/>
          <w:shd w:val="clear" w:color="auto" w:fill="FFFFFF"/>
        </w:rPr>
        <w:t xml:space="preserve"> term</w:t>
      </w:r>
      <w:r w:rsidRPr="00DC4818">
        <w:rPr>
          <w:rFonts w:ascii="Helvetica" w:eastAsia="Times New Roman" w:hAnsi="Helvetica" w:cs="Helvetica"/>
          <w:color w:val="000000"/>
          <w:sz w:val="21"/>
          <w:szCs w:val="21"/>
          <w:shd w:val="clear" w:color="auto" w:fill="FFFFFF"/>
        </w:rPr>
        <w:t xml:space="preserve"> to complete their 400+ hour job experience.  As part of </w:t>
      </w:r>
      <w:r>
        <w:rPr>
          <w:rFonts w:ascii="Helvetica" w:eastAsia="Times New Roman" w:hAnsi="Helvetica" w:cs="Helvetica"/>
          <w:color w:val="000000"/>
          <w:sz w:val="21"/>
          <w:szCs w:val="21"/>
          <w:shd w:val="clear" w:color="auto" w:fill="FFFFFF"/>
        </w:rPr>
        <w:t>a</w:t>
      </w:r>
      <w:r w:rsidRPr="00DC4818">
        <w:rPr>
          <w:rFonts w:ascii="Helvetica" w:eastAsia="Times New Roman" w:hAnsi="Helvetica" w:cs="Helvetica"/>
          <w:color w:val="000000"/>
          <w:sz w:val="21"/>
          <w:szCs w:val="21"/>
          <w:shd w:val="clear" w:color="auto" w:fill="FFFFFF"/>
        </w:rPr>
        <w:t xml:space="preserve"> six-credit hour course, students </w:t>
      </w:r>
      <w:r>
        <w:rPr>
          <w:rFonts w:ascii="Helvetica" w:eastAsia="Times New Roman" w:hAnsi="Helvetica" w:cs="Helvetica"/>
          <w:color w:val="000000"/>
          <w:sz w:val="21"/>
          <w:szCs w:val="21"/>
          <w:shd w:val="clear" w:color="auto" w:fill="FFFFFF"/>
        </w:rPr>
        <w:t>must</w:t>
      </w:r>
      <w:r w:rsidRPr="00DC4818">
        <w:rPr>
          <w:rFonts w:ascii="Helvetica" w:eastAsia="Times New Roman" w:hAnsi="Helvetica" w:cs="Helvetica"/>
          <w:color w:val="000000"/>
          <w:sz w:val="21"/>
          <w:szCs w:val="21"/>
          <w:shd w:val="clear" w:color="auto" w:fill="FFFFFF"/>
        </w:rPr>
        <w:t xml:space="preserve"> complete additional course work and assigned projects that add value to the experience.  The instructor requires </w:t>
      </w:r>
      <w:r>
        <w:rPr>
          <w:rFonts w:ascii="Helvetica" w:eastAsia="Times New Roman" w:hAnsi="Helvetica" w:cs="Helvetica"/>
          <w:color w:val="000000"/>
          <w:sz w:val="21"/>
          <w:szCs w:val="21"/>
          <w:shd w:val="clear" w:color="auto" w:fill="FFFFFF"/>
        </w:rPr>
        <w:t xml:space="preserve">time logs and </w:t>
      </w:r>
      <w:r w:rsidRPr="00DC4818">
        <w:rPr>
          <w:rFonts w:ascii="Helvetica" w:eastAsia="Times New Roman" w:hAnsi="Helvetica" w:cs="Helvetica"/>
          <w:color w:val="000000"/>
          <w:sz w:val="21"/>
          <w:szCs w:val="21"/>
          <w:shd w:val="clear" w:color="auto" w:fill="FFFFFF"/>
        </w:rPr>
        <w:t>daily discussion boards</w:t>
      </w:r>
      <w:r>
        <w:rPr>
          <w:rFonts w:ascii="Helvetica" w:eastAsia="Times New Roman" w:hAnsi="Helvetica" w:cs="Helvetica"/>
          <w:color w:val="000000"/>
          <w:sz w:val="21"/>
          <w:szCs w:val="21"/>
          <w:shd w:val="clear" w:color="auto" w:fill="FFFFFF"/>
        </w:rPr>
        <w:t xml:space="preserve"> to allow students to ask technical questions and for interaction with classmates relating to work related issues. Students show initiative by completing assignments and researching new technologies to support the problem-solving process that helps the supervisor with active projects.  All assignments are completed online and allows for verification of work experiences between </w:t>
      </w:r>
      <w:r w:rsidRPr="00DC4818">
        <w:rPr>
          <w:rFonts w:ascii="Helvetica" w:eastAsia="Times New Roman" w:hAnsi="Helvetica" w:cs="Helvetica"/>
          <w:color w:val="000000"/>
          <w:sz w:val="21"/>
          <w:szCs w:val="21"/>
          <w:shd w:val="clear" w:color="auto" w:fill="FFFFFF"/>
        </w:rPr>
        <w:t>the cooperating company supervisor</w:t>
      </w:r>
      <w:r>
        <w:rPr>
          <w:rFonts w:ascii="Helvetica" w:eastAsia="Times New Roman" w:hAnsi="Helvetica" w:cs="Helvetica"/>
          <w:color w:val="000000"/>
          <w:sz w:val="21"/>
          <w:szCs w:val="21"/>
          <w:shd w:val="clear" w:color="auto" w:fill="FFFFFF"/>
        </w:rPr>
        <w:t xml:space="preserve"> and student intern.</w:t>
      </w:r>
      <w:r w:rsidRPr="00DC4818">
        <w:rPr>
          <w:rFonts w:ascii="Helvetica" w:eastAsia="Times New Roman" w:hAnsi="Helvetica" w:cs="Helvetica"/>
          <w:color w:val="000000"/>
          <w:sz w:val="21"/>
          <w:szCs w:val="21"/>
          <w:shd w:val="clear" w:color="auto" w:fill="FFFFFF"/>
        </w:rPr>
        <w:t>  At the end of the</w:t>
      </w:r>
      <w:r>
        <w:rPr>
          <w:rFonts w:ascii="Helvetica" w:eastAsia="Times New Roman" w:hAnsi="Helvetica" w:cs="Helvetica"/>
          <w:color w:val="000000"/>
          <w:sz w:val="21"/>
          <w:szCs w:val="21"/>
          <w:shd w:val="clear" w:color="auto" w:fill="FFFFFF"/>
        </w:rPr>
        <w:t xml:space="preserve"> experience,</w:t>
      </w:r>
      <w:r w:rsidRPr="00DC4818">
        <w:rPr>
          <w:rFonts w:ascii="Helvetica" w:eastAsia="Times New Roman" w:hAnsi="Helvetica" w:cs="Helvetica"/>
          <w:color w:val="000000"/>
          <w:sz w:val="21"/>
          <w:szCs w:val="21"/>
          <w:shd w:val="clear" w:color="auto" w:fill="FFFFFF"/>
        </w:rPr>
        <w:t xml:space="preserve"> company supervisors submit an evaluation of the student</w:t>
      </w:r>
      <w:r>
        <w:rPr>
          <w:rFonts w:ascii="Helvetica" w:eastAsia="Times New Roman" w:hAnsi="Helvetica" w:cs="Helvetica"/>
          <w:color w:val="000000"/>
          <w:sz w:val="21"/>
          <w:szCs w:val="21"/>
          <w:shd w:val="clear" w:color="auto" w:fill="FFFFFF"/>
        </w:rPr>
        <w:t>’</w:t>
      </w:r>
      <w:r w:rsidRPr="00DC4818">
        <w:rPr>
          <w:rFonts w:ascii="Helvetica" w:eastAsia="Times New Roman" w:hAnsi="Helvetica" w:cs="Helvetica"/>
          <w:color w:val="000000"/>
          <w:sz w:val="21"/>
          <w:szCs w:val="21"/>
          <w:shd w:val="clear" w:color="auto" w:fill="FFFFFF"/>
        </w:rPr>
        <w:t>s</w:t>
      </w:r>
      <w:r>
        <w:rPr>
          <w:rFonts w:ascii="Helvetica" w:eastAsia="Times New Roman" w:hAnsi="Helvetica" w:cs="Helvetica"/>
          <w:color w:val="000000"/>
          <w:sz w:val="21"/>
          <w:szCs w:val="21"/>
          <w:shd w:val="clear" w:color="auto" w:fill="FFFFFF"/>
        </w:rPr>
        <w:t xml:space="preserve"> aptitude and understanding toward current</w:t>
      </w:r>
      <w:r w:rsidRPr="00DC4818">
        <w:rPr>
          <w:rFonts w:ascii="Helvetica" w:eastAsia="Times New Roman" w:hAnsi="Helvetica" w:cs="Helvetica"/>
          <w:color w:val="000000"/>
          <w:sz w:val="21"/>
          <w:szCs w:val="21"/>
          <w:shd w:val="clear" w:color="auto" w:fill="FFFFFF"/>
        </w:rPr>
        <w:t xml:space="preserve"> technology</w:t>
      </w:r>
      <w:r>
        <w:rPr>
          <w:rFonts w:ascii="Helvetica" w:eastAsia="Times New Roman" w:hAnsi="Helvetica" w:cs="Helvetica"/>
          <w:color w:val="000000"/>
          <w:sz w:val="21"/>
          <w:szCs w:val="21"/>
          <w:shd w:val="clear" w:color="auto" w:fill="FFFFFF"/>
        </w:rPr>
        <w:t xml:space="preserve"> skills</w:t>
      </w:r>
      <w:r w:rsidRPr="00DC4818">
        <w:rPr>
          <w:rFonts w:ascii="Helvetica" w:eastAsia="Times New Roman" w:hAnsi="Helvetica" w:cs="Helvetica"/>
          <w:color w:val="000000"/>
          <w:sz w:val="21"/>
          <w:szCs w:val="21"/>
          <w:shd w:val="clear" w:color="auto" w:fill="FFFFFF"/>
        </w:rPr>
        <w:t xml:space="preserve"> </w:t>
      </w:r>
      <w:r>
        <w:rPr>
          <w:rFonts w:ascii="Helvetica" w:eastAsia="Times New Roman" w:hAnsi="Helvetica" w:cs="Helvetica"/>
          <w:color w:val="000000"/>
          <w:sz w:val="21"/>
          <w:szCs w:val="21"/>
          <w:shd w:val="clear" w:color="auto" w:fill="FFFFFF"/>
        </w:rPr>
        <w:t xml:space="preserve">applied in the market space </w:t>
      </w:r>
      <w:r w:rsidRPr="00DC4818">
        <w:rPr>
          <w:rFonts w:ascii="Helvetica" w:eastAsia="Times New Roman" w:hAnsi="Helvetica" w:cs="Helvetica"/>
          <w:color w:val="000000"/>
          <w:sz w:val="21"/>
          <w:szCs w:val="21"/>
          <w:shd w:val="clear" w:color="auto" w:fill="FFFFFF"/>
        </w:rPr>
        <w:t xml:space="preserve">and </w:t>
      </w:r>
      <w:r>
        <w:rPr>
          <w:rFonts w:ascii="Helvetica" w:eastAsia="Times New Roman" w:hAnsi="Helvetica" w:cs="Helvetica"/>
          <w:color w:val="000000"/>
          <w:sz w:val="21"/>
          <w:szCs w:val="21"/>
          <w:shd w:val="clear" w:color="auto" w:fill="FFFFFF"/>
        </w:rPr>
        <w:t xml:space="preserve">the use of </w:t>
      </w:r>
      <w:r w:rsidRPr="00DC4818">
        <w:rPr>
          <w:rFonts w:ascii="Helvetica" w:eastAsia="Times New Roman" w:hAnsi="Helvetica" w:cs="Helvetica"/>
          <w:color w:val="000000"/>
          <w:sz w:val="21"/>
          <w:szCs w:val="21"/>
          <w:shd w:val="clear" w:color="auto" w:fill="FFFFFF"/>
        </w:rPr>
        <w:t xml:space="preserve">soft skills </w:t>
      </w:r>
      <w:r>
        <w:rPr>
          <w:rFonts w:ascii="Helvetica" w:eastAsia="Times New Roman" w:hAnsi="Helvetica" w:cs="Helvetica"/>
          <w:color w:val="000000"/>
          <w:sz w:val="21"/>
          <w:szCs w:val="21"/>
          <w:shd w:val="clear" w:color="auto" w:fill="FFFFFF"/>
        </w:rPr>
        <w:t>as it relates to communication with customers, colleagues, and supervisors. Student</w:t>
      </w:r>
      <w:r w:rsidRPr="00DC4818">
        <w:rPr>
          <w:rFonts w:ascii="Helvetica" w:eastAsia="Times New Roman" w:hAnsi="Helvetica" w:cs="Helvetica"/>
          <w:color w:val="000000"/>
          <w:sz w:val="21"/>
          <w:szCs w:val="21"/>
          <w:shd w:val="clear" w:color="auto" w:fill="FFFFFF"/>
        </w:rPr>
        <w:t>s post a reflection activity at the end of the internship outlining the</w:t>
      </w:r>
      <w:r>
        <w:rPr>
          <w:rFonts w:ascii="Helvetica" w:eastAsia="Times New Roman" w:hAnsi="Helvetica" w:cs="Helvetica"/>
          <w:color w:val="000000"/>
          <w:sz w:val="21"/>
          <w:szCs w:val="21"/>
          <w:shd w:val="clear" w:color="auto" w:fill="FFFFFF"/>
        </w:rPr>
        <w:t>ir insights and the technical</w:t>
      </w:r>
      <w:r w:rsidRPr="00DC4818">
        <w:rPr>
          <w:rFonts w:ascii="Helvetica" w:eastAsia="Times New Roman" w:hAnsi="Helvetica" w:cs="Helvetica"/>
          <w:color w:val="000000"/>
          <w:sz w:val="21"/>
          <w:szCs w:val="21"/>
          <w:shd w:val="clear" w:color="auto" w:fill="FFFFFF"/>
        </w:rPr>
        <w:t xml:space="preserve"> </w:t>
      </w:r>
      <w:r>
        <w:rPr>
          <w:rFonts w:ascii="Helvetica" w:eastAsia="Times New Roman" w:hAnsi="Helvetica" w:cs="Helvetica"/>
          <w:color w:val="000000"/>
          <w:sz w:val="21"/>
          <w:szCs w:val="21"/>
          <w:shd w:val="clear" w:color="auto" w:fill="FFFFFF"/>
        </w:rPr>
        <w:t>skills obtained from</w:t>
      </w:r>
      <w:r w:rsidRPr="00DC4818">
        <w:rPr>
          <w:rFonts w:ascii="Helvetica" w:eastAsia="Times New Roman" w:hAnsi="Helvetica" w:cs="Helvetica"/>
          <w:color w:val="000000"/>
          <w:sz w:val="21"/>
          <w:szCs w:val="21"/>
          <w:shd w:val="clear" w:color="auto" w:fill="FFFFFF"/>
        </w:rPr>
        <w:t xml:space="preserve"> working in the real world.</w:t>
      </w:r>
    </w:p>
    <w:p w14:paraId="3D5F47D0" w14:textId="77777777"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p>
    <w:p w14:paraId="0B52CA90" w14:textId="15D3E3FA"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r w:rsidRPr="00DC4818">
        <w:rPr>
          <w:rFonts w:ascii="Helvetica" w:eastAsia="Times New Roman" w:hAnsi="Helvetica" w:cs="Helvetica"/>
          <w:color w:val="000000"/>
          <w:sz w:val="21"/>
          <w:szCs w:val="21"/>
          <w:shd w:val="clear" w:color="auto" w:fill="FFFFFF"/>
        </w:rPr>
        <w:t>By completing a</w:t>
      </w:r>
      <w:r>
        <w:rPr>
          <w:rFonts w:ascii="Helvetica" w:eastAsia="Times New Roman" w:hAnsi="Helvetica" w:cs="Helvetica"/>
          <w:color w:val="000000"/>
          <w:sz w:val="21"/>
          <w:szCs w:val="21"/>
          <w:shd w:val="clear" w:color="auto" w:fill="FFFFFF"/>
        </w:rPr>
        <w:t xml:space="preserve"> required</w:t>
      </w:r>
      <w:r w:rsidRPr="00DC4818">
        <w:rPr>
          <w:rFonts w:ascii="Helvetica" w:eastAsia="Times New Roman" w:hAnsi="Helvetica" w:cs="Helvetica"/>
          <w:color w:val="000000"/>
          <w:sz w:val="21"/>
          <w:szCs w:val="21"/>
          <w:shd w:val="clear" w:color="auto" w:fill="FFFFFF"/>
        </w:rPr>
        <w:t xml:space="preserve"> internship, the student </w:t>
      </w:r>
      <w:r>
        <w:rPr>
          <w:rFonts w:ascii="Helvetica" w:eastAsia="Times New Roman" w:hAnsi="Helvetica" w:cs="Helvetica"/>
          <w:color w:val="000000"/>
          <w:sz w:val="21"/>
          <w:szCs w:val="21"/>
          <w:shd w:val="clear" w:color="auto" w:fill="FFFFFF"/>
        </w:rPr>
        <w:t xml:space="preserve">will </w:t>
      </w:r>
      <w:r w:rsidRPr="00DC4818">
        <w:rPr>
          <w:rFonts w:ascii="Helvetica" w:eastAsia="Times New Roman" w:hAnsi="Helvetica" w:cs="Helvetica"/>
          <w:color w:val="000000"/>
          <w:sz w:val="21"/>
          <w:szCs w:val="21"/>
          <w:shd w:val="clear" w:color="auto" w:fill="FFFFFF"/>
        </w:rPr>
        <w:t>experience both the technical and professional aspects of the corporate world</w:t>
      </w:r>
      <w:r>
        <w:rPr>
          <w:rFonts w:ascii="Helvetica" w:eastAsia="Times New Roman" w:hAnsi="Helvetica" w:cs="Helvetica"/>
          <w:color w:val="000000"/>
          <w:sz w:val="21"/>
          <w:szCs w:val="21"/>
          <w:shd w:val="clear" w:color="auto" w:fill="FFFFFF"/>
        </w:rPr>
        <w:t xml:space="preserve"> and gains a hands-on experience within a supervised environment.</w:t>
      </w:r>
    </w:p>
    <w:p w14:paraId="7CDD9B86" w14:textId="5CA45C3D" w:rsidR="00E604CB" w:rsidRDefault="00E604CB" w:rsidP="00E604CB">
      <w:pPr>
        <w:spacing w:after="0" w:line="240" w:lineRule="auto"/>
        <w:rPr>
          <w:rFonts w:ascii="Helvetica" w:eastAsia="Times New Roman" w:hAnsi="Helvetica" w:cs="Helvetica"/>
          <w:color w:val="000000"/>
          <w:sz w:val="21"/>
          <w:szCs w:val="21"/>
          <w:shd w:val="clear" w:color="auto" w:fill="FFFFFF"/>
        </w:rPr>
      </w:pPr>
    </w:p>
    <w:p w14:paraId="2873740B" w14:textId="70378257" w:rsidR="00E604CB" w:rsidRDefault="00E604CB" w:rsidP="00E604CB">
      <w:pPr>
        <w:spacing w:after="0" w:line="240" w:lineRule="auto"/>
        <w:rPr>
          <w:rFonts w:ascii="Helvetica" w:eastAsia="Times New Roman" w:hAnsi="Helvetica" w:cs="Helvetica"/>
          <w:color w:val="000000"/>
          <w:sz w:val="21"/>
          <w:szCs w:val="21"/>
          <w:shd w:val="clear" w:color="auto" w:fill="FFFFFF"/>
        </w:rPr>
      </w:pPr>
    </w:p>
    <w:p w14:paraId="1C90343A" w14:textId="633048D8" w:rsidR="00E604CB" w:rsidRDefault="00E604CB" w:rsidP="00E604CB">
      <w:pPr>
        <w:spacing w:after="0" w:line="240" w:lineRule="auto"/>
        <w:rPr>
          <w:rFonts w:ascii="Helvetica" w:eastAsia="Times New Roman" w:hAnsi="Helvetica" w:cs="Helvetica"/>
          <w:color w:val="000000"/>
          <w:sz w:val="21"/>
          <w:szCs w:val="21"/>
          <w:shd w:val="clear" w:color="auto" w:fill="FFFFFF"/>
        </w:rPr>
      </w:pPr>
    </w:p>
    <w:p w14:paraId="4E677403" w14:textId="77777777" w:rsidR="00E604CB" w:rsidRPr="00DC4818" w:rsidRDefault="00E604CB" w:rsidP="00E604CB">
      <w:pPr>
        <w:spacing w:after="0" w:line="240" w:lineRule="auto"/>
        <w:rPr>
          <w:rFonts w:ascii="Segoe UI" w:eastAsia="Times New Roman" w:hAnsi="Segoe UI" w:cs="Segoe UI"/>
          <w:color w:val="000000"/>
          <w:sz w:val="27"/>
          <w:szCs w:val="27"/>
        </w:rPr>
      </w:pPr>
    </w:p>
    <w:p w14:paraId="02319B2E" w14:textId="77777777"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r>
        <w:rPr>
          <w:rFonts w:ascii="Helvetica" w:eastAsia="Times New Roman" w:hAnsi="Helvetica" w:cs="Helvetica"/>
          <w:color w:val="000000"/>
          <w:sz w:val="21"/>
          <w:szCs w:val="21"/>
          <w:shd w:val="clear" w:color="auto" w:fill="FFFFFF"/>
        </w:rPr>
        <w:lastRenderedPageBreak/>
        <w:t xml:space="preserve">Prior to the Professional Internship course (ITEC 495) students are required to take a prerequisite entitled Internship Seminar (ITEC 301) which prepares students for the internship and future entry level employment.  During the course, students learn the proper employability skills to be successful and the proper documentation to build their portfolio to gain full time employment.  </w:t>
      </w:r>
    </w:p>
    <w:p w14:paraId="441AF546" w14:textId="77777777"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p>
    <w:p w14:paraId="594055CC" w14:textId="12460F10"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r>
        <w:rPr>
          <w:rFonts w:ascii="Helvetica" w:eastAsia="Times New Roman" w:hAnsi="Helvetica" w:cs="Helvetica"/>
          <w:color w:val="000000"/>
          <w:sz w:val="21"/>
          <w:szCs w:val="21"/>
          <w:shd w:val="clear" w:color="auto" w:fill="FFFFFF"/>
        </w:rPr>
        <w:t xml:space="preserve">Course content begins with the understanding of proper business attire, handshakes, and introductions when meeting company representatives.  Students prepare elevator pitches and learn how to network in the business community by understanding social norms when meeting individuals from a variety of sectors that impact technology.  Content emphasized during the semester </w:t>
      </w:r>
      <w:r w:rsidR="002B3552">
        <w:rPr>
          <w:rFonts w:ascii="Helvetica" w:eastAsia="Times New Roman" w:hAnsi="Helvetica" w:cs="Helvetica"/>
          <w:color w:val="000000"/>
          <w:sz w:val="21"/>
          <w:szCs w:val="21"/>
          <w:shd w:val="clear" w:color="auto" w:fill="FFFFFF"/>
        </w:rPr>
        <w:t>includes</w:t>
      </w:r>
      <w:r>
        <w:rPr>
          <w:rFonts w:ascii="Helvetica" w:eastAsia="Times New Roman" w:hAnsi="Helvetica" w:cs="Helvetica"/>
          <w:color w:val="000000"/>
          <w:sz w:val="21"/>
          <w:szCs w:val="21"/>
          <w:shd w:val="clear" w:color="auto" w:fill="FFFFFF"/>
        </w:rPr>
        <w:t xml:space="preserve"> business research, cover letters, resumes, interview questions and techniques, negotiations, and thank-you letters.</w:t>
      </w:r>
    </w:p>
    <w:p w14:paraId="14285C03" w14:textId="77777777"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p>
    <w:p w14:paraId="6B5E9DF4" w14:textId="27E293CD"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r>
        <w:rPr>
          <w:rFonts w:ascii="Helvetica" w:eastAsia="Times New Roman" w:hAnsi="Helvetica" w:cs="Helvetica"/>
          <w:color w:val="000000"/>
          <w:sz w:val="21"/>
          <w:szCs w:val="21"/>
          <w:shd w:val="clear" w:color="auto" w:fill="FFFFFF"/>
        </w:rPr>
        <w:t>The unique aspect of the course includes the daily participation of business partners which include career advisors, recruiters, human resource representatives, and company supervisors who are in search of technology students for a variety of positions that impact the areas of computer support, networking, security, programming, data analysis, project management, and other technology areas of concentration.  Most of the</w:t>
      </w:r>
      <w:r w:rsidR="00F32316">
        <w:rPr>
          <w:rFonts w:ascii="Helvetica" w:eastAsia="Times New Roman" w:hAnsi="Helvetica" w:cs="Helvetica"/>
          <w:color w:val="000000"/>
          <w:sz w:val="21"/>
          <w:szCs w:val="21"/>
          <w:shd w:val="clear" w:color="auto" w:fill="FFFFFF"/>
        </w:rPr>
        <w:t xml:space="preserve"> corporate</w:t>
      </w:r>
      <w:r>
        <w:rPr>
          <w:rFonts w:ascii="Helvetica" w:eastAsia="Times New Roman" w:hAnsi="Helvetica" w:cs="Helvetica"/>
          <w:color w:val="000000"/>
          <w:sz w:val="21"/>
          <w:szCs w:val="21"/>
          <w:shd w:val="clear" w:color="auto" w:fill="FFFFFF"/>
        </w:rPr>
        <w:t xml:space="preserve"> job openings are for internships and/or entry level positions that could lead to full time employment</w:t>
      </w:r>
      <w:r w:rsidR="00F32316">
        <w:rPr>
          <w:rFonts w:ascii="Helvetica" w:eastAsia="Times New Roman" w:hAnsi="Helvetica" w:cs="Helvetica"/>
          <w:color w:val="000000"/>
          <w:sz w:val="21"/>
          <w:szCs w:val="21"/>
          <w:shd w:val="clear" w:color="auto" w:fill="FFFFFF"/>
        </w:rPr>
        <w:t>. O</w:t>
      </w:r>
      <w:r>
        <w:rPr>
          <w:rFonts w:ascii="Helvetica" w:eastAsia="Times New Roman" w:hAnsi="Helvetica" w:cs="Helvetica"/>
          <w:color w:val="000000"/>
          <w:sz w:val="21"/>
          <w:szCs w:val="21"/>
          <w:shd w:val="clear" w:color="auto" w:fill="FFFFFF"/>
        </w:rPr>
        <w:t>ther openings considered</w:t>
      </w:r>
      <w:r w:rsidR="00F32316">
        <w:rPr>
          <w:rFonts w:ascii="Helvetica" w:eastAsia="Times New Roman" w:hAnsi="Helvetica" w:cs="Helvetica"/>
          <w:color w:val="000000"/>
          <w:sz w:val="21"/>
          <w:szCs w:val="21"/>
          <w:shd w:val="clear" w:color="auto" w:fill="FFFFFF"/>
        </w:rPr>
        <w:t xml:space="preserve"> by company representatives</w:t>
      </w:r>
      <w:r>
        <w:rPr>
          <w:rFonts w:ascii="Helvetica" w:eastAsia="Times New Roman" w:hAnsi="Helvetica" w:cs="Helvetica"/>
          <w:color w:val="000000"/>
          <w:sz w:val="21"/>
          <w:szCs w:val="21"/>
          <w:shd w:val="clear" w:color="auto" w:fill="FFFFFF"/>
        </w:rPr>
        <w:t xml:space="preserve"> include part-time and co-op positions.</w:t>
      </w:r>
    </w:p>
    <w:p w14:paraId="27DE82B1" w14:textId="77777777" w:rsidR="00E604CB" w:rsidRDefault="00E604CB" w:rsidP="002B3552">
      <w:pPr>
        <w:spacing w:after="0" w:line="240" w:lineRule="auto"/>
        <w:jc w:val="both"/>
        <w:rPr>
          <w:rFonts w:ascii="Helvetica" w:eastAsia="Times New Roman" w:hAnsi="Helvetica" w:cs="Helvetica"/>
          <w:color w:val="000000"/>
          <w:sz w:val="21"/>
          <w:szCs w:val="21"/>
          <w:shd w:val="clear" w:color="auto" w:fill="FFFFFF"/>
        </w:rPr>
      </w:pPr>
    </w:p>
    <w:p w14:paraId="1E488D41" w14:textId="4822AC93" w:rsidR="00E604CB" w:rsidRDefault="00F32316" w:rsidP="002B3552">
      <w:pPr>
        <w:spacing w:after="0" w:line="240" w:lineRule="auto"/>
        <w:jc w:val="both"/>
        <w:rPr>
          <w:rFonts w:ascii="Helvetica" w:eastAsia="Times New Roman" w:hAnsi="Helvetica" w:cs="Helvetica"/>
          <w:b/>
          <w:bCs/>
          <w:color w:val="000000"/>
          <w:sz w:val="21"/>
          <w:szCs w:val="21"/>
          <w:shd w:val="clear" w:color="auto" w:fill="FFFFFF"/>
        </w:rPr>
      </w:pPr>
      <w:r>
        <w:rPr>
          <w:rFonts w:ascii="Helvetica" w:eastAsia="Times New Roman" w:hAnsi="Helvetica" w:cs="Helvetica"/>
          <w:color w:val="000000"/>
          <w:sz w:val="21"/>
          <w:szCs w:val="21"/>
          <w:shd w:val="clear" w:color="auto" w:fill="FFFFFF"/>
        </w:rPr>
        <w:t>The c</w:t>
      </w:r>
      <w:r w:rsidR="00E604CB">
        <w:rPr>
          <w:rFonts w:ascii="Helvetica" w:eastAsia="Times New Roman" w:hAnsi="Helvetica" w:cs="Helvetica"/>
          <w:color w:val="000000"/>
          <w:sz w:val="21"/>
          <w:szCs w:val="21"/>
          <w:shd w:val="clear" w:color="auto" w:fill="FFFFFF"/>
        </w:rPr>
        <w:t>lassroom visitors allow for students to interact and ask questions of business professionals while getting a better understanding of each company</w:t>
      </w:r>
      <w:r>
        <w:rPr>
          <w:rFonts w:ascii="Helvetica" w:eastAsia="Times New Roman" w:hAnsi="Helvetica" w:cs="Helvetica"/>
          <w:color w:val="000000"/>
          <w:sz w:val="21"/>
          <w:szCs w:val="21"/>
          <w:shd w:val="clear" w:color="auto" w:fill="FFFFFF"/>
        </w:rPr>
        <w:t xml:space="preserve"> and how they search</w:t>
      </w:r>
      <w:r w:rsidR="00E604CB">
        <w:rPr>
          <w:rFonts w:ascii="Helvetica" w:eastAsia="Times New Roman" w:hAnsi="Helvetica" w:cs="Helvetica"/>
          <w:color w:val="000000"/>
          <w:sz w:val="21"/>
          <w:szCs w:val="21"/>
          <w:shd w:val="clear" w:color="auto" w:fill="FFFFFF"/>
        </w:rPr>
        <w:t xml:space="preserve"> for a candidate.  The casual classroom environment provides a level of comfort for learning and discussing the benefits of small and large companies.  After each class, students </w:t>
      </w:r>
      <w:proofErr w:type="gramStart"/>
      <w:r w:rsidR="00E604CB">
        <w:rPr>
          <w:rFonts w:ascii="Helvetica" w:eastAsia="Times New Roman" w:hAnsi="Helvetica" w:cs="Helvetica"/>
          <w:color w:val="000000"/>
          <w:sz w:val="21"/>
          <w:szCs w:val="21"/>
          <w:shd w:val="clear" w:color="auto" w:fill="FFFFFF"/>
        </w:rPr>
        <w:t>have the opportunity to</w:t>
      </w:r>
      <w:proofErr w:type="gramEnd"/>
      <w:r w:rsidR="00E604CB">
        <w:rPr>
          <w:rFonts w:ascii="Helvetica" w:eastAsia="Times New Roman" w:hAnsi="Helvetica" w:cs="Helvetica"/>
          <w:color w:val="000000"/>
          <w:sz w:val="21"/>
          <w:szCs w:val="21"/>
          <w:shd w:val="clear" w:color="auto" w:fill="FFFFFF"/>
        </w:rPr>
        <w:t xml:space="preserve"> network and/or submit a resume for possible employment without following the usual processes of job fairs and online applications. </w:t>
      </w:r>
    </w:p>
    <w:p w14:paraId="542F01F2" w14:textId="77777777" w:rsidR="00E604CB" w:rsidRPr="00FA4E48" w:rsidRDefault="00E604CB" w:rsidP="00E604CB">
      <w:pPr>
        <w:spacing w:after="0" w:line="240" w:lineRule="auto"/>
      </w:pPr>
    </w:p>
    <w:p w14:paraId="7EC2E652" w14:textId="77777777" w:rsidR="004A272E" w:rsidRDefault="004A272E"/>
    <w:sectPr w:rsidR="004A2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CB"/>
    <w:rsid w:val="002B3552"/>
    <w:rsid w:val="004A272E"/>
    <w:rsid w:val="00CD2875"/>
    <w:rsid w:val="00E604CB"/>
    <w:rsid w:val="00F3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83E1"/>
  <w15:chartTrackingRefBased/>
  <w15:docId w15:val="{D7746B6E-560D-4F72-8A48-38C0C178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Anthony</dc:creator>
  <cp:keywords/>
  <dc:description/>
  <cp:lastModifiedBy>Dillon, Anthony</cp:lastModifiedBy>
  <cp:revision>2</cp:revision>
  <dcterms:created xsi:type="dcterms:W3CDTF">2023-09-25T22:40:00Z</dcterms:created>
  <dcterms:modified xsi:type="dcterms:W3CDTF">2023-09-25T22:40:00Z</dcterms:modified>
</cp:coreProperties>
</file>