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030"/>
        <w:gridCol w:w="2030"/>
        <w:gridCol w:w="3698"/>
        <w:gridCol w:w="2430"/>
      </w:tblGrid>
      <w:tr w:rsidR="00585205" w:rsidRPr="000F2569" w:rsidTr="00D40443">
        <w:tc>
          <w:tcPr>
            <w:tcW w:w="2030" w:type="dxa"/>
            <w:shd w:val="clear" w:color="auto" w:fill="auto"/>
          </w:tcPr>
          <w:p w:rsidR="00585205" w:rsidRPr="000F2569" w:rsidRDefault="00585205" w:rsidP="00D40443">
            <w:pPr>
              <w:jc w:val="center"/>
              <w:rPr>
                <w:rFonts w:ascii="Calibri" w:hAnsi="Calibri"/>
                <w:b/>
                <w:i/>
                <w:sz w:val="18"/>
                <w:szCs w:val="18"/>
                <w:lang w:bidi="ar-SA"/>
              </w:rPr>
            </w:pPr>
            <w:r w:rsidRPr="000F2569">
              <w:rPr>
                <w:rFonts w:ascii="Calibri" w:hAnsi="Calibri"/>
                <w:b/>
                <w:i/>
                <w:sz w:val="18"/>
                <w:szCs w:val="18"/>
                <w:lang w:bidi="ar-SA"/>
              </w:rPr>
              <w:t>WEEK</w:t>
            </w:r>
          </w:p>
        </w:tc>
        <w:tc>
          <w:tcPr>
            <w:tcW w:w="2030" w:type="dxa"/>
            <w:shd w:val="clear" w:color="auto" w:fill="auto"/>
          </w:tcPr>
          <w:p w:rsidR="00585205" w:rsidRPr="000F2569" w:rsidRDefault="00585205" w:rsidP="00D40443">
            <w:pPr>
              <w:jc w:val="center"/>
              <w:rPr>
                <w:rFonts w:ascii="Calibri" w:hAnsi="Calibri"/>
                <w:b/>
                <w:i/>
                <w:sz w:val="18"/>
                <w:szCs w:val="18"/>
                <w:lang w:bidi="ar-SA"/>
              </w:rPr>
            </w:pPr>
            <w:r w:rsidRPr="000F2569">
              <w:rPr>
                <w:rFonts w:ascii="Calibri" w:hAnsi="Calibri"/>
                <w:b/>
                <w:i/>
                <w:sz w:val="18"/>
                <w:szCs w:val="18"/>
                <w:lang w:bidi="ar-SA"/>
              </w:rPr>
              <w:t>DATE</w:t>
            </w:r>
          </w:p>
        </w:tc>
        <w:tc>
          <w:tcPr>
            <w:tcW w:w="3698" w:type="dxa"/>
            <w:shd w:val="clear" w:color="auto" w:fill="auto"/>
          </w:tcPr>
          <w:p w:rsidR="00585205" w:rsidRPr="000F2569" w:rsidRDefault="00585205" w:rsidP="00D40443">
            <w:pPr>
              <w:jc w:val="center"/>
              <w:rPr>
                <w:rFonts w:ascii="Calibri" w:hAnsi="Calibri"/>
                <w:b/>
                <w:i/>
                <w:sz w:val="18"/>
                <w:szCs w:val="18"/>
                <w:lang w:bidi="ar-SA"/>
              </w:rPr>
            </w:pPr>
            <w:r w:rsidRPr="000F2569">
              <w:rPr>
                <w:rFonts w:ascii="Calibri" w:hAnsi="Calibri"/>
                <w:b/>
                <w:i/>
                <w:sz w:val="18"/>
                <w:szCs w:val="18"/>
                <w:lang w:bidi="ar-SA"/>
              </w:rPr>
              <w:t>CLASS</w:t>
            </w:r>
          </w:p>
        </w:tc>
        <w:tc>
          <w:tcPr>
            <w:tcW w:w="2430" w:type="dxa"/>
            <w:shd w:val="clear" w:color="auto" w:fill="auto"/>
          </w:tcPr>
          <w:p w:rsidR="00585205" w:rsidRPr="000F2569" w:rsidRDefault="00585205" w:rsidP="00D40443">
            <w:pPr>
              <w:jc w:val="center"/>
              <w:rPr>
                <w:rFonts w:ascii="Calibri" w:hAnsi="Calibri"/>
                <w:b/>
                <w:i/>
                <w:sz w:val="18"/>
                <w:szCs w:val="18"/>
                <w:lang w:bidi="ar-SA"/>
              </w:rPr>
            </w:pPr>
            <w:r w:rsidRPr="000F2569">
              <w:rPr>
                <w:rFonts w:ascii="Calibri" w:hAnsi="Calibri"/>
                <w:b/>
                <w:i/>
                <w:sz w:val="18"/>
                <w:szCs w:val="18"/>
                <w:lang w:bidi="ar-SA"/>
              </w:rPr>
              <w:t>ASSIGNMENTS</w:t>
            </w:r>
          </w:p>
        </w:tc>
      </w:tr>
      <w:tr w:rsidR="00585205" w:rsidRPr="000F2569" w:rsidTr="00D40443">
        <w:tc>
          <w:tcPr>
            <w:tcW w:w="2030" w:type="dxa"/>
            <w:vMerge w:val="restart"/>
            <w:shd w:val="clear" w:color="auto" w:fill="auto"/>
          </w:tcPr>
          <w:p w:rsidR="00585205" w:rsidRPr="000F2569" w:rsidRDefault="00585205" w:rsidP="00D40443">
            <w:pPr>
              <w:jc w:val="center"/>
              <w:rPr>
                <w:rFonts w:ascii="Calibri" w:hAnsi="Calibri"/>
                <w:sz w:val="18"/>
                <w:szCs w:val="18"/>
                <w:lang w:bidi="ar-SA"/>
              </w:rPr>
            </w:pP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1</w:t>
            </w:r>
          </w:p>
        </w:tc>
        <w:tc>
          <w:tcPr>
            <w:tcW w:w="20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1/13</w:t>
            </w:r>
          </w:p>
        </w:tc>
        <w:tc>
          <w:tcPr>
            <w:tcW w:w="3698" w:type="dxa"/>
            <w:shd w:val="clear" w:color="auto" w:fill="auto"/>
          </w:tcPr>
          <w:p w:rsidR="00585205" w:rsidRPr="000F2569" w:rsidRDefault="00585205" w:rsidP="00D40443">
            <w:pPr>
              <w:jc w:val="center"/>
              <w:rPr>
                <w:rFonts w:ascii="Calibri" w:hAnsi="Calibri"/>
                <w:b/>
                <w:sz w:val="18"/>
                <w:szCs w:val="18"/>
                <w:lang w:bidi="ar-SA"/>
              </w:rPr>
            </w:pPr>
            <w:r w:rsidRPr="000F2569">
              <w:rPr>
                <w:rFonts w:ascii="Calibri" w:hAnsi="Calibri"/>
                <w:sz w:val="18"/>
                <w:szCs w:val="18"/>
                <w:lang w:bidi="ar-SA"/>
              </w:rPr>
              <w:t>Introduction to Course</w:t>
            </w:r>
          </w:p>
        </w:tc>
        <w:tc>
          <w:tcPr>
            <w:tcW w:w="2430" w:type="dxa"/>
            <w:shd w:val="clear" w:color="auto" w:fill="auto"/>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shd w:val="clear" w:color="auto" w:fill="auto"/>
          </w:tcPr>
          <w:p w:rsidR="00585205" w:rsidRPr="000F2569" w:rsidRDefault="00585205" w:rsidP="00D40443">
            <w:pPr>
              <w:jc w:val="center"/>
              <w:rPr>
                <w:rFonts w:ascii="Calibri" w:hAnsi="Calibri"/>
                <w:sz w:val="18"/>
                <w:szCs w:val="18"/>
                <w:lang w:bidi="ar-SA"/>
              </w:rPr>
            </w:pPr>
          </w:p>
        </w:tc>
        <w:tc>
          <w:tcPr>
            <w:tcW w:w="20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1/14</w:t>
            </w:r>
          </w:p>
        </w:tc>
        <w:tc>
          <w:tcPr>
            <w:tcW w:w="3698"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Vocabulary Workshop</w:t>
            </w:r>
          </w:p>
        </w:tc>
        <w:tc>
          <w:tcPr>
            <w:tcW w:w="2430" w:type="dxa"/>
            <w:shd w:val="clear" w:color="auto" w:fill="auto"/>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shd w:val="clear" w:color="auto" w:fill="auto"/>
          </w:tcPr>
          <w:p w:rsidR="00585205" w:rsidRPr="000F2569" w:rsidRDefault="00585205" w:rsidP="00D40443">
            <w:pPr>
              <w:jc w:val="center"/>
              <w:rPr>
                <w:rFonts w:ascii="Calibri" w:hAnsi="Calibri"/>
                <w:sz w:val="18"/>
                <w:szCs w:val="18"/>
                <w:lang w:bidi="ar-SA"/>
              </w:rPr>
            </w:pPr>
          </w:p>
        </w:tc>
        <w:tc>
          <w:tcPr>
            <w:tcW w:w="20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1/15</w:t>
            </w:r>
          </w:p>
        </w:tc>
        <w:tc>
          <w:tcPr>
            <w:tcW w:w="3698"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i/>
                <w:sz w:val="18"/>
                <w:szCs w:val="18"/>
                <w:lang w:bidi="ar-SA"/>
              </w:rPr>
              <w:t>Great Writing</w:t>
            </w:r>
            <w:r w:rsidRPr="000F2569">
              <w:rPr>
                <w:rFonts w:ascii="Calibri" w:hAnsi="Calibri"/>
                <w:sz w:val="18"/>
                <w:szCs w:val="18"/>
                <w:lang w:bidi="ar-SA"/>
              </w:rPr>
              <w:t xml:space="preserve"> – Unit 1</w:t>
            </w:r>
          </w:p>
        </w:tc>
        <w:tc>
          <w:tcPr>
            <w:tcW w:w="2430" w:type="dxa"/>
            <w:shd w:val="clear" w:color="auto" w:fill="auto"/>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shd w:val="clear" w:color="auto" w:fill="auto"/>
          </w:tcPr>
          <w:p w:rsidR="00585205" w:rsidRPr="000F2569" w:rsidRDefault="00585205" w:rsidP="00D40443">
            <w:pPr>
              <w:jc w:val="center"/>
              <w:rPr>
                <w:rFonts w:ascii="Calibri" w:hAnsi="Calibri"/>
                <w:sz w:val="18"/>
                <w:szCs w:val="18"/>
                <w:lang w:bidi="ar-SA"/>
              </w:rPr>
            </w:pPr>
          </w:p>
        </w:tc>
        <w:tc>
          <w:tcPr>
            <w:tcW w:w="20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1/16</w:t>
            </w:r>
          </w:p>
        </w:tc>
        <w:tc>
          <w:tcPr>
            <w:tcW w:w="3698"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Grammar Review</w:t>
            </w:r>
          </w:p>
        </w:tc>
        <w:tc>
          <w:tcPr>
            <w:tcW w:w="2430" w:type="dxa"/>
            <w:shd w:val="clear" w:color="auto" w:fill="auto"/>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shd w:val="clear" w:color="auto" w:fill="auto"/>
          </w:tcPr>
          <w:p w:rsidR="00585205" w:rsidRPr="000F2569" w:rsidRDefault="00585205" w:rsidP="00D40443">
            <w:pPr>
              <w:jc w:val="center"/>
              <w:rPr>
                <w:rFonts w:ascii="Calibri" w:hAnsi="Calibri"/>
                <w:sz w:val="18"/>
                <w:szCs w:val="18"/>
                <w:lang w:bidi="ar-SA"/>
              </w:rPr>
            </w:pPr>
          </w:p>
        </w:tc>
        <w:tc>
          <w:tcPr>
            <w:tcW w:w="20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1/17</w:t>
            </w:r>
          </w:p>
        </w:tc>
        <w:tc>
          <w:tcPr>
            <w:tcW w:w="3698"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Plagiarism Workshop</w:t>
            </w:r>
          </w:p>
          <w:p w:rsidR="00585205" w:rsidRPr="000F2569" w:rsidRDefault="00585205" w:rsidP="00D40443">
            <w:pPr>
              <w:jc w:val="center"/>
              <w:rPr>
                <w:rFonts w:ascii="Calibri" w:hAnsi="Calibri"/>
                <w:sz w:val="18"/>
                <w:szCs w:val="18"/>
                <w:lang w:bidi="ar-SA"/>
              </w:rPr>
            </w:pPr>
          </w:p>
        </w:tc>
        <w:tc>
          <w:tcPr>
            <w:tcW w:w="24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Online Discussion #1</w:t>
            </w:r>
          </w:p>
        </w:tc>
      </w:tr>
      <w:tr w:rsidR="00585205" w:rsidRPr="000F2569" w:rsidTr="00D40443">
        <w:tc>
          <w:tcPr>
            <w:tcW w:w="2030" w:type="dxa"/>
            <w:vMerge w:val="restart"/>
            <w:shd w:val="clear" w:color="auto" w:fill="BFBFBF"/>
          </w:tcPr>
          <w:p w:rsidR="00585205" w:rsidRPr="000F2569" w:rsidRDefault="00585205" w:rsidP="00D40443">
            <w:pPr>
              <w:jc w:val="center"/>
              <w:rPr>
                <w:rFonts w:ascii="Calibri" w:hAnsi="Calibri"/>
                <w:sz w:val="18"/>
                <w:szCs w:val="18"/>
                <w:lang w:bidi="ar-SA"/>
              </w:rPr>
            </w:pP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2</w:t>
            </w:r>
          </w:p>
        </w:tc>
        <w:tc>
          <w:tcPr>
            <w:tcW w:w="2030"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1/20</w:t>
            </w:r>
          </w:p>
        </w:tc>
        <w:tc>
          <w:tcPr>
            <w:tcW w:w="3698" w:type="dxa"/>
            <w:shd w:val="clear" w:color="auto" w:fill="BFBFBF"/>
          </w:tcPr>
          <w:p w:rsidR="00585205" w:rsidRPr="000F2569" w:rsidRDefault="00585205" w:rsidP="00D40443">
            <w:pPr>
              <w:jc w:val="center"/>
              <w:rPr>
                <w:rFonts w:ascii="Calibri" w:hAnsi="Calibri"/>
                <w:b/>
                <w:sz w:val="18"/>
                <w:szCs w:val="18"/>
                <w:lang w:bidi="ar-SA"/>
              </w:rPr>
            </w:pPr>
            <w:r w:rsidRPr="000F2569">
              <w:rPr>
                <w:rFonts w:ascii="Calibri" w:hAnsi="Calibri"/>
                <w:b/>
                <w:sz w:val="18"/>
                <w:szCs w:val="18"/>
                <w:lang w:bidi="ar-SA"/>
              </w:rPr>
              <w:t>NO CLASS - Holiday</w:t>
            </w:r>
          </w:p>
        </w:tc>
        <w:tc>
          <w:tcPr>
            <w:tcW w:w="2430" w:type="dxa"/>
            <w:shd w:val="clear" w:color="auto" w:fill="BFBFBF"/>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shd w:val="clear" w:color="auto" w:fill="BFBFBF"/>
          </w:tcPr>
          <w:p w:rsidR="00585205" w:rsidRPr="000F2569" w:rsidRDefault="00585205" w:rsidP="00D40443">
            <w:pPr>
              <w:jc w:val="center"/>
              <w:rPr>
                <w:rFonts w:ascii="Calibri" w:hAnsi="Calibri"/>
                <w:sz w:val="18"/>
                <w:szCs w:val="18"/>
                <w:lang w:bidi="ar-SA"/>
              </w:rPr>
            </w:pPr>
          </w:p>
        </w:tc>
        <w:tc>
          <w:tcPr>
            <w:tcW w:w="2030"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1/21</w:t>
            </w:r>
          </w:p>
        </w:tc>
        <w:tc>
          <w:tcPr>
            <w:tcW w:w="3698"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 xml:space="preserve">Introduction to </w:t>
            </w:r>
            <w:r w:rsidRPr="000F2569">
              <w:rPr>
                <w:rFonts w:ascii="Calibri" w:hAnsi="Calibri"/>
                <w:i/>
                <w:sz w:val="18"/>
                <w:szCs w:val="18"/>
                <w:lang w:bidi="ar-SA"/>
              </w:rPr>
              <w:t>Brain on Fire</w:t>
            </w:r>
            <w:r w:rsidRPr="000F2569">
              <w:rPr>
                <w:rFonts w:ascii="Calibri" w:hAnsi="Calibri"/>
                <w:sz w:val="18"/>
                <w:szCs w:val="18"/>
                <w:lang w:bidi="ar-SA"/>
              </w:rPr>
              <w:t xml:space="preserve"> (</w:t>
            </w:r>
            <w:r w:rsidRPr="000F2569">
              <w:rPr>
                <w:rFonts w:ascii="Calibri" w:hAnsi="Calibri"/>
                <w:i/>
                <w:sz w:val="18"/>
                <w:szCs w:val="18"/>
                <w:lang w:bidi="ar-SA"/>
              </w:rPr>
              <w:t>BOF</w:t>
            </w:r>
            <w:r w:rsidRPr="000F2569">
              <w:rPr>
                <w:rFonts w:ascii="Calibri" w:hAnsi="Calibri"/>
                <w:sz w:val="18"/>
                <w:szCs w:val="18"/>
                <w:lang w:bidi="ar-SA"/>
              </w:rPr>
              <w:t>):</w:t>
            </w: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Author’s Note &amp; Preface Introduction to Literature Circles</w:t>
            </w:r>
          </w:p>
        </w:tc>
        <w:tc>
          <w:tcPr>
            <w:tcW w:w="2430" w:type="dxa"/>
            <w:shd w:val="clear" w:color="auto" w:fill="BFBFBF"/>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shd w:val="clear" w:color="auto" w:fill="BFBFBF"/>
          </w:tcPr>
          <w:p w:rsidR="00585205" w:rsidRPr="000F2569" w:rsidRDefault="00585205" w:rsidP="00D40443">
            <w:pPr>
              <w:jc w:val="center"/>
              <w:rPr>
                <w:rFonts w:ascii="Calibri" w:hAnsi="Calibri"/>
                <w:sz w:val="18"/>
                <w:szCs w:val="18"/>
                <w:lang w:bidi="ar-SA"/>
              </w:rPr>
            </w:pPr>
          </w:p>
        </w:tc>
        <w:tc>
          <w:tcPr>
            <w:tcW w:w="2030"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1/22</w:t>
            </w:r>
          </w:p>
        </w:tc>
        <w:tc>
          <w:tcPr>
            <w:tcW w:w="3698"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Literature Circle Practice</w:t>
            </w:r>
          </w:p>
        </w:tc>
        <w:tc>
          <w:tcPr>
            <w:tcW w:w="2430" w:type="dxa"/>
            <w:shd w:val="clear" w:color="auto" w:fill="BFBFBF"/>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shd w:val="clear" w:color="auto" w:fill="BFBFBF"/>
          </w:tcPr>
          <w:p w:rsidR="00585205" w:rsidRPr="000F2569" w:rsidRDefault="00585205" w:rsidP="00D40443">
            <w:pPr>
              <w:jc w:val="center"/>
              <w:rPr>
                <w:rFonts w:ascii="Calibri" w:hAnsi="Calibri"/>
                <w:sz w:val="18"/>
                <w:szCs w:val="18"/>
                <w:lang w:bidi="ar-SA"/>
              </w:rPr>
            </w:pPr>
          </w:p>
        </w:tc>
        <w:tc>
          <w:tcPr>
            <w:tcW w:w="2030"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1/23</w:t>
            </w:r>
          </w:p>
        </w:tc>
        <w:tc>
          <w:tcPr>
            <w:tcW w:w="3698"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i/>
                <w:sz w:val="18"/>
                <w:szCs w:val="18"/>
                <w:lang w:bidi="ar-SA"/>
              </w:rPr>
              <w:t xml:space="preserve">Great Writing – </w:t>
            </w:r>
            <w:r w:rsidRPr="000F2569">
              <w:rPr>
                <w:rFonts w:ascii="Calibri" w:hAnsi="Calibri"/>
                <w:sz w:val="18"/>
                <w:szCs w:val="18"/>
                <w:lang w:bidi="ar-SA"/>
              </w:rPr>
              <w:t>Unit 2</w:t>
            </w: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&amp; Understanding the Writing Process</w:t>
            </w: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Information about Community Servings</w:t>
            </w:r>
          </w:p>
        </w:tc>
        <w:tc>
          <w:tcPr>
            <w:tcW w:w="2430" w:type="dxa"/>
            <w:shd w:val="clear" w:color="auto" w:fill="BFBFBF"/>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shd w:val="clear" w:color="auto" w:fill="BFBFBF"/>
          </w:tcPr>
          <w:p w:rsidR="00585205" w:rsidRPr="000F2569" w:rsidRDefault="00585205" w:rsidP="00D40443">
            <w:pPr>
              <w:jc w:val="center"/>
              <w:rPr>
                <w:rFonts w:ascii="Calibri" w:hAnsi="Calibri"/>
                <w:sz w:val="18"/>
                <w:szCs w:val="18"/>
                <w:lang w:bidi="ar-SA"/>
              </w:rPr>
            </w:pPr>
          </w:p>
        </w:tc>
        <w:tc>
          <w:tcPr>
            <w:tcW w:w="2030"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1/24</w:t>
            </w:r>
          </w:p>
        </w:tc>
        <w:tc>
          <w:tcPr>
            <w:tcW w:w="3698" w:type="dxa"/>
            <w:shd w:val="clear" w:color="auto" w:fill="BFBFBF"/>
          </w:tcPr>
          <w:p w:rsidR="00585205" w:rsidRPr="000F2569" w:rsidRDefault="00585205" w:rsidP="00D40443">
            <w:pPr>
              <w:jc w:val="center"/>
              <w:rPr>
                <w:rFonts w:ascii="Calibri" w:hAnsi="Calibri"/>
                <w:b/>
                <w:sz w:val="18"/>
                <w:szCs w:val="18"/>
                <w:lang w:bidi="ar-SA"/>
              </w:rPr>
            </w:pPr>
            <w:r w:rsidRPr="000F2569">
              <w:rPr>
                <w:rFonts w:ascii="Calibri" w:hAnsi="Calibri"/>
                <w:b/>
                <w:sz w:val="18"/>
                <w:szCs w:val="18"/>
                <w:lang w:bidi="ar-SA"/>
              </w:rPr>
              <w:t>Volunteer – Community Servings</w:t>
            </w:r>
          </w:p>
        </w:tc>
        <w:tc>
          <w:tcPr>
            <w:tcW w:w="2430" w:type="dxa"/>
            <w:shd w:val="clear" w:color="auto" w:fill="BFBFBF"/>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val="restart"/>
            <w:shd w:val="clear" w:color="auto" w:fill="auto"/>
          </w:tcPr>
          <w:p w:rsidR="00585205" w:rsidRPr="000F2569" w:rsidRDefault="00585205" w:rsidP="00D40443">
            <w:pPr>
              <w:jc w:val="center"/>
              <w:rPr>
                <w:rFonts w:ascii="Calibri" w:hAnsi="Calibri"/>
                <w:sz w:val="18"/>
                <w:szCs w:val="18"/>
                <w:lang w:bidi="ar-SA"/>
              </w:rPr>
            </w:pP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3</w:t>
            </w:r>
          </w:p>
        </w:tc>
        <w:tc>
          <w:tcPr>
            <w:tcW w:w="20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1/27</w:t>
            </w:r>
          </w:p>
        </w:tc>
        <w:tc>
          <w:tcPr>
            <w:tcW w:w="3698"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i/>
                <w:sz w:val="18"/>
                <w:szCs w:val="18"/>
                <w:lang w:bidi="ar-SA"/>
              </w:rPr>
              <w:t>BOF</w:t>
            </w:r>
            <w:r w:rsidRPr="000F2569">
              <w:rPr>
                <w:rFonts w:ascii="Calibri" w:hAnsi="Calibri"/>
                <w:sz w:val="18"/>
                <w:szCs w:val="18"/>
                <w:lang w:bidi="ar-SA"/>
              </w:rPr>
              <w:t>: Chapter 1</w:t>
            </w: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Reading Comprehension Quiz</w:t>
            </w:r>
          </w:p>
        </w:tc>
        <w:tc>
          <w:tcPr>
            <w:tcW w:w="24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Online Discussion #2</w:t>
            </w:r>
          </w:p>
        </w:tc>
      </w:tr>
      <w:tr w:rsidR="00585205" w:rsidRPr="000F2569" w:rsidTr="00D40443">
        <w:tc>
          <w:tcPr>
            <w:tcW w:w="2030" w:type="dxa"/>
            <w:vMerge/>
            <w:shd w:val="clear" w:color="auto" w:fill="auto"/>
          </w:tcPr>
          <w:p w:rsidR="00585205" w:rsidRPr="000F2569" w:rsidRDefault="00585205" w:rsidP="00D40443">
            <w:pPr>
              <w:jc w:val="center"/>
              <w:rPr>
                <w:rFonts w:ascii="Calibri" w:hAnsi="Calibri"/>
                <w:sz w:val="18"/>
                <w:szCs w:val="18"/>
                <w:lang w:bidi="ar-SA"/>
              </w:rPr>
            </w:pPr>
          </w:p>
        </w:tc>
        <w:tc>
          <w:tcPr>
            <w:tcW w:w="20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1/28</w:t>
            </w:r>
          </w:p>
        </w:tc>
        <w:tc>
          <w:tcPr>
            <w:tcW w:w="3698" w:type="dxa"/>
            <w:shd w:val="clear" w:color="auto" w:fill="auto"/>
          </w:tcPr>
          <w:p w:rsidR="00585205" w:rsidRPr="000F2569" w:rsidRDefault="00585205" w:rsidP="00D40443">
            <w:pPr>
              <w:jc w:val="center"/>
              <w:rPr>
                <w:rFonts w:ascii="Calibri" w:hAnsi="Calibri"/>
                <w:b/>
                <w:sz w:val="18"/>
                <w:szCs w:val="18"/>
                <w:lang w:bidi="ar-SA"/>
              </w:rPr>
            </w:pPr>
            <w:r w:rsidRPr="000F2569">
              <w:rPr>
                <w:rFonts w:ascii="Calibri" w:hAnsi="Calibri"/>
                <w:sz w:val="18"/>
                <w:szCs w:val="18"/>
                <w:lang w:bidi="ar-SA"/>
              </w:rPr>
              <w:t>Literature Circles</w:t>
            </w:r>
          </w:p>
        </w:tc>
        <w:tc>
          <w:tcPr>
            <w:tcW w:w="2430" w:type="dxa"/>
            <w:shd w:val="clear" w:color="auto" w:fill="auto"/>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shd w:val="clear" w:color="auto" w:fill="auto"/>
          </w:tcPr>
          <w:p w:rsidR="00585205" w:rsidRPr="000F2569" w:rsidRDefault="00585205" w:rsidP="00D40443">
            <w:pPr>
              <w:jc w:val="center"/>
              <w:rPr>
                <w:rFonts w:ascii="Calibri" w:hAnsi="Calibri"/>
                <w:sz w:val="18"/>
                <w:szCs w:val="18"/>
                <w:lang w:bidi="ar-SA"/>
              </w:rPr>
            </w:pPr>
          </w:p>
        </w:tc>
        <w:tc>
          <w:tcPr>
            <w:tcW w:w="20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1/29</w:t>
            </w:r>
          </w:p>
        </w:tc>
        <w:tc>
          <w:tcPr>
            <w:tcW w:w="3698"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Listening Comprehension</w:t>
            </w:r>
            <w:r w:rsidRPr="000F2569">
              <w:rPr>
                <w:rFonts w:ascii="Calibri" w:hAnsi="Calibri"/>
                <w:sz w:val="18"/>
                <w:szCs w:val="18"/>
                <w:lang w:bidi="ar-SA"/>
              </w:rPr>
              <w:t xml:space="preserve">: Interviews with Susannah </w:t>
            </w:r>
            <w:proofErr w:type="spellStart"/>
            <w:r w:rsidRPr="000F2569">
              <w:rPr>
                <w:rFonts w:ascii="Calibri" w:hAnsi="Calibri"/>
                <w:sz w:val="18"/>
                <w:szCs w:val="18"/>
                <w:lang w:bidi="ar-SA"/>
              </w:rPr>
              <w:t>Cahalan</w:t>
            </w:r>
            <w:proofErr w:type="spellEnd"/>
          </w:p>
        </w:tc>
        <w:tc>
          <w:tcPr>
            <w:tcW w:w="2430" w:type="dxa"/>
            <w:shd w:val="clear" w:color="auto" w:fill="auto"/>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shd w:val="clear" w:color="auto" w:fill="auto"/>
          </w:tcPr>
          <w:p w:rsidR="00585205" w:rsidRPr="000F2569" w:rsidRDefault="00585205" w:rsidP="00D40443">
            <w:pPr>
              <w:jc w:val="center"/>
              <w:rPr>
                <w:rFonts w:ascii="Calibri" w:hAnsi="Calibri"/>
                <w:sz w:val="18"/>
                <w:szCs w:val="18"/>
                <w:lang w:bidi="ar-SA"/>
              </w:rPr>
            </w:pPr>
          </w:p>
        </w:tc>
        <w:tc>
          <w:tcPr>
            <w:tcW w:w="20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1/30</w:t>
            </w:r>
          </w:p>
        </w:tc>
        <w:tc>
          <w:tcPr>
            <w:tcW w:w="3698" w:type="dxa"/>
            <w:vMerge w:val="restart"/>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i/>
                <w:sz w:val="18"/>
                <w:szCs w:val="18"/>
                <w:lang w:bidi="ar-SA"/>
              </w:rPr>
              <w:t>Great Writing</w:t>
            </w:r>
            <w:r w:rsidRPr="000F2569">
              <w:rPr>
                <w:rFonts w:ascii="Calibri" w:hAnsi="Calibri"/>
                <w:sz w:val="18"/>
                <w:szCs w:val="18"/>
                <w:lang w:bidi="ar-SA"/>
              </w:rPr>
              <w:t xml:space="preserve"> – Unit 3&amp;4</w:t>
            </w: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Descriptive Paragraphs and Essays</w:t>
            </w:r>
          </w:p>
        </w:tc>
        <w:tc>
          <w:tcPr>
            <w:tcW w:w="2430" w:type="dxa"/>
            <w:shd w:val="clear" w:color="auto" w:fill="auto"/>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shd w:val="clear" w:color="auto" w:fill="auto"/>
          </w:tcPr>
          <w:p w:rsidR="00585205" w:rsidRPr="000F2569" w:rsidRDefault="00585205" w:rsidP="00D40443">
            <w:pPr>
              <w:jc w:val="center"/>
              <w:rPr>
                <w:rFonts w:ascii="Calibri" w:hAnsi="Calibri"/>
                <w:sz w:val="18"/>
                <w:szCs w:val="18"/>
                <w:lang w:bidi="ar-SA"/>
              </w:rPr>
            </w:pPr>
          </w:p>
        </w:tc>
        <w:tc>
          <w:tcPr>
            <w:tcW w:w="20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1/31</w:t>
            </w:r>
          </w:p>
        </w:tc>
        <w:tc>
          <w:tcPr>
            <w:tcW w:w="3698" w:type="dxa"/>
            <w:vMerge/>
            <w:shd w:val="clear" w:color="auto" w:fill="auto"/>
          </w:tcPr>
          <w:p w:rsidR="00585205" w:rsidRPr="000F2569" w:rsidRDefault="00585205" w:rsidP="00D40443">
            <w:pPr>
              <w:jc w:val="center"/>
              <w:rPr>
                <w:rFonts w:ascii="Calibri" w:hAnsi="Calibri"/>
                <w:sz w:val="18"/>
                <w:szCs w:val="18"/>
                <w:lang w:bidi="ar-SA"/>
              </w:rPr>
            </w:pPr>
          </w:p>
        </w:tc>
        <w:tc>
          <w:tcPr>
            <w:tcW w:w="2430" w:type="dxa"/>
            <w:shd w:val="clear" w:color="auto" w:fill="auto"/>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val="restart"/>
            <w:shd w:val="clear" w:color="auto" w:fill="BFBFBF"/>
          </w:tcPr>
          <w:p w:rsidR="00585205" w:rsidRPr="000F2569" w:rsidRDefault="00585205" w:rsidP="00D40443">
            <w:pPr>
              <w:jc w:val="center"/>
              <w:rPr>
                <w:rFonts w:ascii="Calibri" w:hAnsi="Calibri"/>
                <w:sz w:val="18"/>
                <w:szCs w:val="18"/>
                <w:lang w:bidi="ar-SA"/>
              </w:rPr>
            </w:pP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4</w:t>
            </w:r>
          </w:p>
        </w:tc>
        <w:tc>
          <w:tcPr>
            <w:tcW w:w="2030"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2/3</w:t>
            </w:r>
          </w:p>
        </w:tc>
        <w:tc>
          <w:tcPr>
            <w:tcW w:w="3698"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i/>
                <w:sz w:val="18"/>
                <w:szCs w:val="18"/>
                <w:lang w:bidi="ar-SA"/>
              </w:rPr>
              <w:t xml:space="preserve">BOF: </w:t>
            </w:r>
            <w:r w:rsidRPr="000F2569">
              <w:rPr>
                <w:rFonts w:ascii="Calibri" w:hAnsi="Calibri"/>
                <w:sz w:val="18"/>
                <w:szCs w:val="18"/>
                <w:lang w:bidi="ar-SA"/>
              </w:rPr>
              <w:t>Chapters 2-6</w:t>
            </w: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Reading Comprehension Quiz</w:t>
            </w:r>
          </w:p>
        </w:tc>
        <w:tc>
          <w:tcPr>
            <w:tcW w:w="2430" w:type="dxa"/>
            <w:shd w:val="clear" w:color="auto" w:fill="BFBFBF"/>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shd w:val="clear" w:color="auto" w:fill="BFBFBF"/>
          </w:tcPr>
          <w:p w:rsidR="00585205" w:rsidRPr="000F2569" w:rsidRDefault="00585205" w:rsidP="00D40443">
            <w:pPr>
              <w:jc w:val="center"/>
              <w:rPr>
                <w:rFonts w:ascii="Calibri" w:hAnsi="Calibri"/>
                <w:sz w:val="18"/>
                <w:szCs w:val="18"/>
                <w:lang w:bidi="ar-SA"/>
              </w:rPr>
            </w:pPr>
          </w:p>
        </w:tc>
        <w:tc>
          <w:tcPr>
            <w:tcW w:w="2030"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2/4</w:t>
            </w:r>
          </w:p>
        </w:tc>
        <w:tc>
          <w:tcPr>
            <w:tcW w:w="3698"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Literature Circles</w:t>
            </w:r>
          </w:p>
        </w:tc>
        <w:tc>
          <w:tcPr>
            <w:tcW w:w="2430" w:type="dxa"/>
            <w:shd w:val="clear" w:color="auto" w:fill="BFBFBF"/>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shd w:val="clear" w:color="auto" w:fill="BFBFBF"/>
          </w:tcPr>
          <w:p w:rsidR="00585205" w:rsidRPr="000F2569" w:rsidRDefault="00585205" w:rsidP="00D40443">
            <w:pPr>
              <w:jc w:val="center"/>
              <w:rPr>
                <w:rFonts w:ascii="Calibri" w:hAnsi="Calibri"/>
                <w:sz w:val="18"/>
                <w:szCs w:val="18"/>
                <w:lang w:bidi="ar-SA"/>
              </w:rPr>
            </w:pPr>
          </w:p>
        </w:tc>
        <w:tc>
          <w:tcPr>
            <w:tcW w:w="2030"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2/5</w:t>
            </w:r>
          </w:p>
        </w:tc>
        <w:tc>
          <w:tcPr>
            <w:tcW w:w="3698"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Listening Comprehension</w:t>
            </w:r>
            <w:r w:rsidR="000F2569" w:rsidRPr="000F2569">
              <w:rPr>
                <w:rFonts w:ascii="Calibri" w:hAnsi="Calibri"/>
                <w:sz w:val="18"/>
                <w:szCs w:val="18"/>
                <w:lang w:bidi="ar-SA"/>
              </w:rPr>
              <w:t>:</w:t>
            </w:r>
          </w:p>
          <w:p w:rsidR="000F2569" w:rsidRPr="000F2569" w:rsidRDefault="000F2569" w:rsidP="00D40443">
            <w:pPr>
              <w:jc w:val="center"/>
              <w:rPr>
                <w:rFonts w:ascii="Calibri" w:hAnsi="Calibri"/>
                <w:i/>
                <w:sz w:val="18"/>
                <w:szCs w:val="18"/>
                <w:lang w:bidi="ar-SA"/>
              </w:rPr>
            </w:pPr>
            <w:r w:rsidRPr="000F2569">
              <w:rPr>
                <w:rFonts w:ascii="Calibri" w:hAnsi="Calibri"/>
                <w:sz w:val="18"/>
                <w:szCs w:val="18"/>
                <w:lang w:bidi="ar-SA"/>
              </w:rPr>
              <w:t xml:space="preserve">Episode of </w:t>
            </w:r>
            <w:r w:rsidRPr="000F2569">
              <w:rPr>
                <w:rFonts w:ascii="Calibri" w:hAnsi="Calibri"/>
                <w:i/>
                <w:sz w:val="18"/>
                <w:szCs w:val="18"/>
                <w:lang w:bidi="ar-SA"/>
              </w:rPr>
              <w:t>Mystery Diagnosis</w:t>
            </w:r>
          </w:p>
        </w:tc>
        <w:tc>
          <w:tcPr>
            <w:tcW w:w="2430" w:type="dxa"/>
            <w:shd w:val="clear" w:color="auto" w:fill="BFBFBF"/>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shd w:val="clear" w:color="auto" w:fill="BFBFBF"/>
          </w:tcPr>
          <w:p w:rsidR="00585205" w:rsidRPr="000F2569" w:rsidRDefault="00585205" w:rsidP="00D40443">
            <w:pPr>
              <w:jc w:val="center"/>
              <w:rPr>
                <w:rFonts w:ascii="Calibri" w:hAnsi="Calibri"/>
                <w:sz w:val="18"/>
                <w:szCs w:val="18"/>
                <w:lang w:bidi="ar-SA"/>
              </w:rPr>
            </w:pPr>
          </w:p>
        </w:tc>
        <w:tc>
          <w:tcPr>
            <w:tcW w:w="2030"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2/6</w:t>
            </w:r>
          </w:p>
        </w:tc>
        <w:tc>
          <w:tcPr>
            <w:tcW w:w="3698" w:type="dxa"/>
            <w:vMerge w:val="restart"/>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i/>
                <w:sz w:val="18"/>
                <w:szCs w:val="18"/>
                <w:lang w:bidi="ar-SA"/>
              </w:rPr>
              <w:t>Great Writing</w:t>
            </w:r>
            <w:r w:rsidRPr="000F2569">
              <w:rPr>
                <w:rFonts w:ascii="Calibri" w:hAnsi="Calibri"/>
                <w:sz w:val="18"/>
                <w:szCs w:val="18"/>
                <w:lang w:bidi="ar-SA"/>
              </w:rPr>
              <w:t xml:space="preserve"> – Unit 3&amp;4</w:t>
            </w: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Descriptive Paragraphs and Essays</w:t>
            </w:r>
          </w:p>
        </w:tc>
        <w:tc>
          <w:tcPr>
            <w:tcW w:w="2430" w:type="dxa"/>
            <w:vMerge w:val="restart"/>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Draft of Descriptive Essay Due</w:t>
            </w:r>
          </w:p>
        </w:tc>
      </w:tr>
      <w:tr w:rsidR="00585205" w:rsidRPr="000F2569" w:rsidTr="00D40443">
        <w:tc>
          <w:tcPr>
            <w:tcW w:w="2030" w:type="dxa"/>
            <w:vMerge/>
            <w:shd w:val="clear" w:color="auto" w:fill="BFBFBF"/>
          </w:tcPr>
          <w:p w:rsidR="00585205" w:rsidRPr="000F2569" w:rsidRDefault="00585205" w:rsidP="00D40443">
            <w:pPr>
              <w:jc w:val="center"/>
              <w:rPr>
                <w:rFonts w:ascii="Calibri" w:hAnsi="Calibri"/>
                <w:sz w:val="18"/>
                <w:szCs w:val="18"/>
                <w:lang w:bidi="ar-SA"/>
              </w:rPr>
            </w:pPr>
          </w:p>
        </w:tc>
        <w:tc>
          <w:tcPr>
            <w:tcW w:w="2030"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2/7</w:t>
            </w:r>
          </w:p>
        </w:tc>
        <w:tc>
          <w:tcPr>
            <w:tcW w:w="3698" w:type="dxa"/>
            <w:vMerge/>
            <w:shd w:val="clear" w:color="auto" w:fill="BFBFBF"/>
          </w:tcPr>
          <w:p w:rsidR="00585205" w:rsidRPr="000F2569" w:rsidRDefault="00585205" w:rsidP="00D40443">
            <w:pPr>
              <w:jc w:val="center"/>
              <w:rPr>
                <w:rFonts w:ascii="Calibri" w:hAnsi="Calibri"/>
                <w:sz w:val="18"/>
                <w:szCs w:val="18"/>
                <w:lang w:bidi="ar-SA"/>
              </w:rPr>
            </w:pPr>
          </w:p>
        </w:tc>
        <w:tc>
          <w:tcPr>
            <w:tcW w:w="2430" w:type="dxa"/>
            <w:vMerge/>
            <w:shd w:val="clear" w:color="auto" w:fill="BFBFBF"/>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val="restart"/>
            <w:shd w:val="clear" w:color="auto" w:fill="auto"/>
          </w:tcPr>
          <w:p w:rsidR="00585205" w:rsidRPr="000F2569" w:rsidRDefault="00585205" w:rsidP="00D40443">
            <w:pPr>
              <w:jc w:val="center"/>
              <w:rPr>
                <w:rFonts w:ascii="Calibri" w:hAnsi="Calibri"/>
                <w:sz w:val="18"/>
                <w:szCs w:val="18"/>
                <w:lang w:bidi="ar-SA"/>
              </w:rPr>
            </w:pP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5</w:t>
            </w:r>
          </w:p>
        </w:tc>
        <w:tc>
          <w:tcPr>
            <w:tcW w:w="20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2/10</w:t>
            </w:r>
          </w:p>
        </w:tc>
        <w:tc>
          <w:tcPr>
            <w:tcW w:w="3698"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i/>
                <w:sz w:val="18"/>
                <w:szCs w:val="18"/>
                <w:lang w:bidi="ar-SA"/>
              </w:rPr>
              <w:t>BOF:</w:t>
            </w:r>
            <w:r w:rsidRPr="000F2569">
              <w:rPr>
                <w:rFonts w:ascii="Calibri" w:hAnsi="Calibri"/>
                <w:sz w:val="18"/>
                <w:szCs w:val="18"/>
                <w:lang w:bidi="ar-SA"/>
              </w:rPr>
              <w:t xml:space="preserve"> Chapters 7-10</w:t>
            </w: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Reading Comprehension Quiz</w:t>
            </w:r>
          </w:p>
        </w:tc>
        <w:tc>
          <w:tcPr>
            <w:tcW w:w="24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Online Discussion #3</w:t>
            </w:r>
          </w:p>
        </w:tc>
      </w:tr>
      <w:tr w:rsidR="00585205" w:rsidRPr="000F2569" w:rsidTr="00D40443">
        <w:tc>
          <w:tcPr>
            <w:tcW w:w="2030" w:type="dxa"/>
            <w:vMerge/>
            <w:shd w:val="clear" w:color="auto" w:fill="auto"/>
          </w:tcPr>
          <w:p w:rsidR="00585205" w:rsidRPr="000F2569" w:rsidRDefault="00585205" w:rsidP="00D40443">
            <w:pPr>
              <w:jc w:val="center"/>
              <w:rPr>
                <w:rFonts w:ascii="Calibri" w:hAnsi="Calibri"/>
                <w:sz w:val="18"/>
                <w:szCs w:val="18"/>
                <w:lang w:bidi="ar-SA"/>
              </w:rPr>
            </w:pPr>
          </w:p>
        </w:tc>
        <w:tc>
          <w:tcPr>
            <w:tcW w:w="20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2/11</w:t>
            </w:r>
          </w:p>
        </w:tc>
        <w:tc>
          <w:tcPr>
            <w:tcW w:w="3698" w:type="dxa"/>
            <w:shd w:val="clear" w:color="auto" w:fill="auto"/>
          </w:tcPr>
          <w:p w:rsidR="00585205" w:rsidRPr="000F2569" w:rsidRDefault="00585205" w:rsidP="00D40443">
            <w:pPr>
              <w:jc w:val="center"/>
              <w:rPr>
                <w:rFonts w:ascii="Calibri" w:hAnsi="Calibri"/>
                <w:b/>
                <w:sz w:val="18"/>
                <w:szCs w:val="18"/>
                <w:lang w:bidi="ar-SA"/>
              </w:rPr>
            </w:pPr>
            <w:r w:rsidRPr="000F2569">
              <w:rPr>
                <w:rFonts w:ascii="Calibri" w:hAnsi="Calibri"/>
                <w:b/>
                <w:sz w:val="18"/>
                <w:szCs w:val="18"/>
                <w:lang w:bidi="ar-SA"/>
              </w:rPr>
              <w:t>Volunteer – Blood Drive</w:t>
            </w:r>
          </w:p>
        </w:tc>
        <w:tc>
          <w:tcPr>
            <w:tcW w:w="2430" w:type="dxa"/>
            <w:shd w:val="clear" w:color="auto" w:fill="auto"/>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shd w:val="clear" w:color="auto" w:fill="auto"/>
          </w:tcPr>
          <w:p w:rsidR="00585205" w:rsidRPr="000F2569" w:rsidRDefault="00585205" w:rsidP="00D40443">
            <w:pPr>
              <w:jc w:val="center"/>
              <w:rPr>
                <w:rFonts w:ascii="Calibri" w:hAnsi="Calibri"/>
                <w:sz w:val="18"/>
                <w:szCs w:val="18"/>
                <w:lang w:bidi="ar-SA"/>
              </w:rPr>
            </w:pPr>
          </w:p>
        </w:tc>
        <w:tc>
          <w:tcPr>
            <w:tcW w:w="20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2/12</w:t>
            </w:r>
          </w:p>
        </w:tc>
        <w:tc>
          <w:tcPr>
            <w:tcW w:w="3698" w:type="dxa"/>
            <w:shd w:val="clear" w:color="auto" w:fill="auto"/>
          </w:tcPr>
          <w:p w:rsidR="00585205" w:rsidRPr="000F2569" w:rsidRDefault="000F2569" w:rsidP="000F2569">
            <w:pPr>
              <w:jc w:val="center"/>
              <w:rPr>
                <w:rFonts w:ascii="Calibri" w:hAnsi="Calibri"/>
                <w:sz w:val="18"/>
                <w:szCs w:val="18"/>
                <w:lang w:bidi="ar-SA"/>
              </w:rPr>
            </w:pPr>
            <w:r w:rsidRPr="000F2569">
              <w:rPr>
                <w:rFonts w:ascii="Calibri" w:hAnsi="Calibri"/>
                <w:sz w:val="18"/>
                <w:szCs w:val="18"/>
                <w:lang w:bidi="ar-SA"/>
              </w:rPr>
              <w:t>Literature Circle</w:t>
            </w:r>
          </w:p>
        </w:tc>
        <w:tc>
          <w:tcPr>
            <w:tcW w:w="2430" w:type="dxa"/>
            <w:shd w:val="clear" w:color="auto" w:fill="auto"/>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shd w:val="clear" w:color="auto" w:fill="auto"/>
          </w:tcPr>
          <w:p w:rsidR="00585205" w:rsidRPr="000F2569" w:rsidRDefault="00585205" w:rsidP="00D40443">
            <w:pPr>
              <w:jc w:val="center"/>
              <w:rPr>
                <w:rFonts w:ascii="Calibri" w:hAnsi="Calibri"/>
                <w:sz w:val="18"/>
                <w:szCs w:val="18"/>
                <w:lang w:bidi="ar-SA"/>
              </w:rPr>
            </w:pPr>
          </w:p>
        </w:tc>
        <w:tc>
          <w:tcPr>
            <w:tcW w:w="20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2/13</w:t>
            </w:r>
          </w:p>
        </w:tc>
        <w:tc>
          <w:tcPr>
            <w:tcW w:w="3698" w:type="dxa"/>
            <w:vMerge w:val="restart"/>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i/>
                <w:sz w:val="18"/>
                <w:szCs w:val="18"/>
                <w:lang w:bidi="ar-SA"/>
              </w:rPr>
              <w:t>Great Writing</w:t>
            </w:r>
            <w:r w:rsidRPr="000F2569">
              <w:rPr>
                <w:rFonts w:ascii="Calibri" w:hAnsi="Calibri"/>
                <w:sz w:val="18"/>
                <w:szCs w:val="18"/>
                <w:lang w:bidi="ar-SA"/>
              </w:rPr>
              <w:t xml:space="preserve"> – Unit 3&amp;4</w:t>
            </w: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Descriptive Paragraphs and Essays</w:t>
            </w:r>
          </w:p>
        </w:tc>
        <w:tc>
          <w:tcPr>
            <w:tcW w:w="2430" w:type="dxa"/>
            <w:vMerge w:val="restart"/>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Final Descriptive Essay Due</w:t>
            </w:r>
          </w:p>
        </w:tc>
      </w:tr>
      <w:tr w:rsidR="00585205" w:rsidRPr="000F2569" w:rsidTr="00D40443">
        <w:tc>
          <w:tcPr>
            <w:tcW w:w="2030" w:type="dxa"/>
            <w:vMerge/>
            <w:shd w:val="clear" w:color="auto" w:fill="auto"/>
          </w:tcPr>
          <w:p w:rsidR="00585205" w:rsidRPr="000F2569" w:rsidRDefault="00585205" w:rsidP="00D40443">
            <w:pPr>
              <w:jc w:val="center"/>
              <w:rPr>
                <w:rFonts w:ascii="Calibri" w:hAnsi="Calibri"/>
                <w:sz w:val="18"/>
                <w:szCs w:val="18"/>
                <w:lang w:bidi="ar-SA"/>
              </w:rPr>
            </w:pPr>
          </w:p>
        </w:tc>
        <w:tc>
          <w:tcPr>
            <w:tcW w:w="20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2/14</w:t>
            </w:r>
          </w:p>
        </w:tc>
        <w:tc>
          <w:tcPr>
            <w:tcW w:w="3698" w:type="dxa"/>
            <w:vMerge/>
            <w:shd w:val="clear" w:color="auto" w:fill="auto"/>
          </w:tcPr>
          <w:p w:rsidR="00585205" w:rsidRPr="000F2569" w:rsidRDefault="00585205" w:rsidP="00D40443">
            <w:pPr>
              <w:jc w:val="center"/>
              <w:rPr>
                <w:rFonts w:ascii="Calibri" w:hAnsi="Calibri"/>
                <w:sz w:val="18"/>
                <w:szCs w:val="18"/>
                <w:lang w:bidi="ar-SA"/>
              </w:rPr>
            </w:pPr>
          </w:p>
        </w:tc>
        <w:tc>
          <w:tcPr>
            <w:tcW w:w="2430" w:type="dxa"/>
            <w:vMerge/>
            <w:shd w:val="clear" w:color="auto" w:fill="auto"/>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val="restart"/>
            <w:shd w:val="clear" w:color="auto" w:fill="BFBFBF"/>
          </w:tcPr>
          <w:p w:rsidR="00585205" w:rsidRPr="000F2569" w:rsidRDefault="00585205" w:rsidP="00D40443">
            <w:pPr>
              <w:jc w:val="center"/>
              <w:rPr>
                <w:rFonts w:ascii="Calibri" w:hAnsi="Calibri"/>
                <w:sz w:val="18"/>
                <w:szCs w:val="18"/>
                <w:lang w:bidi="ar-SA"/>
              </w:rPr>
            </w:pP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6</w:t>
            </w:r>
          </w:p>
        </w:tc>
        <w:tc>
          <w:tcPr>
            <w:tcW w:w="2030"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2/17</w:t>
            </w:r>
          </w:p>
        </w:tc>
        <w:tc>
          <w:tcPr>
            <w:tcW w:w="3698"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b/>
                <w:sz w:val="18"/>
                <w:szCs w:val="18"/>
                <w:lang w:bidi="ar-SA"/>
              </w:rPr>
              <w:t>NO CLASS - Holiday</w:t>
            </w:r>
          </w:p>
        </w:tc>
        <w:tc>
          <w:tcPr>
            <w:tcW w:w="2430" w:type="dxa"/>
            <w:shd w:val="clear" w:color="auto" w:fill="BFBFBF"/>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shd w:val="clear" w:color="auto" w:fill="BFBFBF"/>
          </w:tcPr>
          <w:p w:rsidR="00585205" w:rsidRPr="000F2569" w:rsidRDefault="00585205" w:rsidP="00D40443">
            <w:pPr>
              <w:jc w:val="center"/>
              <w:rPr>
                <w:rFonts w:ascii="Calibri" w:hAnsi="Calibri"/>
                <w:sz w:val="18"/>
                <w:szCs w:val="18"/>
                <w:lang w:bidi="ar-SA"/>
              </w:rPr>
            </w:pPr>
          </w:p>
        </w:tc>
        <w:tc>
          <w:tcPr>
            <w:tcW w:w="2030"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2/18</w:t>
            </w:r>
          </w:p>
        </w:tc>
        <w:tc>
          <w:tcPr>
            <w:tcW w:w="3698"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i/>
                <w:sz w:val="18"/>
                <w:szCs w:val="18"/>
                <w:lang w:bidi="ar-SA"/>
              </w:rPr>
              <w:t>BOF:</w:t>
            </w:r>
            <w:r w:rsidRPr="000F2569">
              <w:rPr>
                <w:rFonts w:ascii="Calibri" w:hAnsi="Calibri"/>
                <w:sz w:val="18"/>
                <w:szCs w:val="18"/>
                <w:lang w:bidi="ar-SA"/>
              </w:rPr>
              <w:t xml:space="preserve"> Chapters 11-14</w:t>
            </w: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Reading Comprehension Quiz Literature Circles</w:t>
            </w:r>
          </w:p>
        </w:tc>
        <w:tc>
          <w:tcPr>
            <w:tcW w:w="2430" w:type="dxa"/>
            <w:shd w:val="clear" w:color="auto" w:fill="BFBFBF"/>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shd w:val="clear" w:color="auto" w:fill="BFBFBF"/>
          </w:tcPr>
          <w:p w:rsidR="00585205" w:rsidRPr="000F2569" w:rsidRDefault="00585205" w:rsidP="00D40443">
            <w:pPr>
              <w:jc w:val="center"/>
              <w:rPr>
                <w:rFonts w:ascii="Calibri" w:hAnsi="Calibri"/>
                <w:sz w:val="18"/>
                <w:szCs w:val="18"/>
                <w:lang w:bidi="ar-SA"/>
              </w:rPr>
            </w:pPr>
          </w:p>
        </w:tc>
        <w:tc>
          <w:tcPr>
            <w:tcW w:w="2030"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2/19</w:t>
            </w:r>
          </w:p>
        </w:tc>
        <w:tc>
          <w:tcPr>
            <w:tcW w:w="3698"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Listening Comprehension</w:t>
            </w:r>
            <w:r w:rsidR="000F2569" w:rsidRPr="000F2569">
              <w:rPr>
                <w:rFonts w:ascii="Calibri" w:hAnsi="Calibri"/>
                <w:sz w:val="18"/>
                <w:szCs w:val="18"/>
                <w:lang w:bidi="ar-SA"/>
              </w:rPr>
              <w:t>: Interview with Franz Wright</w:t>
            </w:r>
          </w:p>
        </w:tc>
        <w:tc>
          <w:tcPr>
            <w:tcW w:w="2430" w:type="dxa"/>
            <w:shd w:val="clear" w:color="auto" w:fill="BFBFBF"/>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shd w:val="clear" w:color="auto" w:fill="BFBFBF"/>
          </w:tcPr>
          <w:p w:rsidR="00585205" w:rsidRPr="000F2569" w:rsidRDefault="00585205" w:rsidP="00D40443">
            <w:pPr>
              <w:jc w:val="center"/>
              <w:rPr>
                <w:rFonts w:ascii="Calibri" w:hAnsi="Calibri"/>
                <w:sz w:val="18"/>
                <w:szCs w:val="18"/>
                <w:lang w:bidi="ar-SA"/>
              </w:rPr>
            </w:pPr>
          </w:p>
        </w:tc>
        <w:tc>
          <w:tcPr>
            <w:tcW w:w="2030"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2/20</w:t>
            </w:r>
          </w:p>
        </w:tc>
        <w:tc>
          <w:tcPr>
            <w:tcW w:w="3698" w:type="dxa"/>
            <w:vMerge w:val="restart"/>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i/>
                <w:sz w:val="18"/>
                <w:szCs w:val="18"/>
                <w:lang w:bidi="ar-SA"/>
              </w:rPr>
              <w:t xml:space="preserve">Great Writing – </w:t>
            </w:r>
            <w:r w:rsidRPr="000F2569">
              <w:rPr>
                <w:rFonts w:ascii="Calibri" w:hAnsi="Calibri"/>
                <w:sz w:val="18"/>
                <w:szCs w:val="18"/>
                <w:lang w:bidi="ar-SA"/>
              </w:rPr>
              <w:t>Units 3&amp;5</w:t>
            </w: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Comparison Paragraphs and Essays</w:t>
            </w:r>
          </w:p>
        </w:tc>
        <w:tc>
          <w:tcPr>
            <w:tcW w:w="2430" w:type="dxa"/>
            <w:shd w:val="clear" w:color="auto" w:fill="BFBFBF"/>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shd w:val="clear" w:color="auto" w:fill="BFBFBF"/>
          </w:tcPr>
          <w:p w:rsidR="00585205" w:rsidRPr="000F2569" w:rsidRDefault="00585205" w:rsidP="00D40443">
            <w:pPr>
              <w:jc w:val="center"/>
              <w:rPr>
                <w:rFonts w:ascii="Calibri" w:hAnsi="Calibri"/>
                <w:sz w:val="18"/>
                <w:szCs w:val="18"/>
                <w:lang w:bidi="ar-SA"/>
              </w:rPr>
            </w:pPr>
          </w:p>
        </w:tc>
        <w:tc>
          <w:tcPr>
            <w:tcW w:w="2030"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2/21</w:t>
            </w:r>
          </w:p>
        </w:tc>
        <w:tc>
          <w:tcPr>
            <w:tcW w:w="3698" w:type="dxa"/>
            <w:vMerge/>
            <w:shd w:val="clear" w:color="auto" w:fill="BFBFBF"/>
          </w:tcPr>
          <w:p w:rsidR="00585205" w:rsidRPr="000F2569" w:rsidRDefault="00585205" w:rsidP="00D40443">
            <w:pPr>
              <w:jc w:val="center"/>
              <w:rPr>
                <w:rFonts w:ascii="Calibri" w:hAnsi="Calibri"/>
                <w:sz w:val="18"/>
                <w:szCs w:val="18"/>
                <w:lang w:bidi="ar-SA"/>
              </w:rPr>
            </w:pPr>
          </w:p>
        </w:tc>
        <w:tc>
          <w:tcPr>
            <w:tcW w:w="2430" w:type="dxa"/>
            <w:shd w:val="clear" w:color="auto" w:fill="BFBFBF"/>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val="restart"/>
            <w:shd w:val="clear" w:color="auto" w:fill="auto"/>
          </w:tcPr>
          <w:p w:rsidR="00585205" w:rsidRPr="000F2569" w:rsidRDefault="00585205" w:rsidP="00D40443">
            <w:pPr>
              <w:jc w:val="center"/>
              <w:rPr>
                <w:rFonts w:ascii="Calibri" w:hAnsi="Calibri"/>
                <w:sz w:val="18"/>
                <w:szCs w:val="18"/>
                <w:lang w:bidi="ar-SA"/>
              </w:rPr>
            </w:pP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7</w:t>
            </w:r>
          </w:p>
        </w:tc>
        <w:tc>
          <w:tcPr>
            <w:tcW w:w="20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2/24</w:t>
            </w:r>
          </w:p>
        </w:tc>
        <w:tc>
          <w:tcPr>
            <w:tcW w:w="3698"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i/>
                <w:sz w:val="18"/>
                <w:szCs w:val="18"/>
                <w:lang w:bidi="ar-SA"/>
              </w:rPr>
              <w:t>BOF:</w:t>
            </w:r>
            <w:r w:rsidRPr="000F2569">
              <w:rPr>
                <w:rFonts w:ascii="Calibri" w:hAnsi="Calibri"/>
                <w:sz w:val="18"/>
                <w:szCs w:val="18"/>
                <w:lang w:bidi="ar-SA"/>
              </w:rPr>
              <w:t xml:space="preserve"> Chapters 15-22</w:t>
            </w: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Reading Comprehension Quiz</w:t>
            </w:r>
          </w:p>
        </w:tc>
        <w:tc>
          <w:tcPr>
            <w:tcW w:w="2430" w:type="dxa"/>
            <w:shd w:val="clear" w:color="auto" w:fill="auto"/>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shd w:val="clear" w:color="auto" w:fill="auto"/>
          </w:tcPr>
          <w:p w:rsidR="00585205" w:rsidRPr="000F2569" w:rsidRDefault="00585205" w:rsidP="00D40443">
            <w:pPr>
              <w:jc w:val="center"/>
              <w:rPr>
                <w:rFonts w:ascii="Calibri" w:hAnsi="Calibri"/>
                <w:sz w:val="18"/>
                <w:szCs w:val="18"/>
                <w:lang w:bidi="ar-SA"/>
              </w:rPr>
            </w:pPr>
          </w:p>
        </w:tc>
        <w:tc>
          <w:tcPr>
            <w:tcW w:w="20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2/25</w:t>
            </w:r>
          </w:p>
        </w:tc>
        <w:tc>
          <w:tcPr>
            <w:tcW w:w="3698" w:type="dxa"/>
            <w:shd w:val="clear" w:color="auto" w:fill="auto"/>
          </w:tcPr>
          <w:p w:rsidR="00585205" w:rsidRPr="000F2569" w:rsidRDefault="00585205" w:rsidP="00D40443">
            <w:pPr>
              <w:jc w:val="center"/>
              <w:rPr>
                <w:rFonts w:ascii="Calibri" w:hAnsi="Calibri"/>
                <w:b/>
                <w:sz w:val="18"/>
                <w:szCs w:val="18"/>
                <w:lang w:bidi="ar-SA"/>
              </w:rPr>
            </w:pPr>
            <w:r w:rsidRPr="000F2569">
              <w:rPr>
                <w:rFonts w:ascii="Calibri" w:hAnsi="Calibri"/>
                <w:sz w:val="18"/>
                <w:szCs w:val="18"/>
                <w:lang w:bidi="ar-SA"/>
              </w:rPr>
              <w:t>Literature Circles</w:t>
            </w:r>
          </w:p>
        </w:tc>
        <w:tc>
          <w:tcPr>
            <w:tcW w:w="24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Online Discussion #4</w:t>
            </w:r>
          </w:p>
        </w:tc>
      </w:tr>
      <w:tr w:rsidR="00585205" w:rsidRPr="000F2569" w:rsidTr="00D40443">
        <w:tc>
          <w:tcPr>
            <w:tcW w:w="2030" w:type="dxa"/>
            <w:vMerge/>
            <w:shd w:val="clear" w:color="auto" w:fill="auto"/>
          </w:tcPr>
          <w:p w:rsidR="00585205" w:rsidRPr="000F2569" w:rsidRDefault="00585205" w:rsidP="00D40443">
            <w:pPr>
              <w:jc w:val="center"/>
              <w:rPr>
                <w:rFonts w:ascii="Calibri" w:hAnsi="Calibri"/>
                <w:sz w:val="18"/>
                <w:szCs w:val="18"/>
                <w:lang w:bidi="ar-SA"/>
              </w:rPr>
            </w:pPr>
          </w:p>
        </w:tc>
        <w:tc>
          <w:tcPr>
            <w:tcW w:w="20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2/26</w:t>
            </w:r>
          </w:p>
        </w:tc>
        <w:tc>
          <w:tcPr>
            <w:tcW w:w="3698"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Listening Comprehension</w:t>
            </w:r>
          </w:p>
        </w:tc>
        <w:tc>
          <w:tcPr>
            <w:tcW w:w="2430" w:type="dxa"/>
            <w:shd w:val="clear" w:color="auto" w:fill="auto"/>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shd w:val="clear" w:color="auto" w:fill="auto"/>
          </w:tcPr>
          <w:p w:rsidR="00585205" w:rsidRPr="000F2569" w:rsidRDefault="00585205" w:rsidP="00D40443">
            <w:pPr>
              <w:jc w:val="center"/>
              <w:rPr>
                <w:rFonts w:ascii="Calibri" w:hAnsi="Calibri"/>
                <w:sz w:val="18"/>
                <w:szCs w:val="18"/>
                <w:lang w:bidi="ar-SA"/>
              </w:rPr>
            </w:pPr>
          </w:p>
        </w:tc>
        <w:tc>
          <w:tcPr>
            <w:tcW w:w="20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2/27</w:t>
            </w:r>
          </w:p>
        </w:tc>
        <w:tc>
          <w:tcPr>
            <w:tcW w:w="3698" w:type="dxa"/>
            <w:vMerge w:val="restart"/>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i/>
                <w:sz w:val="18"/>
                <w:szCs w:val="18"/>
                <w:lang w:bidi="ar-SA"/>
              </w:rPr>
              <w:t xml:space="preserve">Great Writing – </w:t>
            </w:r>
            <w:r w:rsidRPr="000F2569">
              <w:rPr>
                <w:rFonts w:ascii="Calibri" w:hAnsi="Calibri"/>
                <w:sz w:val="18"/>
                <w:szCs w:val="18"/>
                <w:lang w:bidi="ar-SA"/>
              </w:rPr>
              <w:t>Units 3&amp;5</w:t>
            </w: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Comparison Paragraphs and Essays</w:t>
            </w:r>
          </w:p>
        </w:tc>
        <w:tc>
          <w:tcPr>
            <w:tcW w:w="2430" w:type="dxa"/>
            <w:vMerge w:val="restart"/>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Draft of Comparison Essay Due</w:t>
            </w:r>
          </w:p>
        </w:tc>
      </w:tr>
      <w:tr w:rsidR="00585205" w:rsidRPr="000F2569" w:rsidTr="00D40443">
        <w:tc>
          <w:tcPr>
            <w:tcW w:w="2030" w:type="dxa"/>
            <w:vMerge/>
            <w:shd w:val="clear" w:color="auto" w:fill="auto"/>
          </w:tcPr>
          <w:p w:rsidR="00585205" w:rsidRPr="000F2569" w:rsidRDefault="00585205" w:rsidP="00D40443">
            <w:pPr>
              <w:jc w:val="center"/>
              <w:rPr>
                <w:rFonts w:ascii="Calibri" w:hAnsi="Calibri"/>
                <w:sz w:val="18"/>
                <w:szCs w:val="18"/>
                <w:lang w:bidi="ar-SA"/>
              </w:rPr>
            </w:pPr>
          </w:p>
        </w:tc>
        <w:tc>
          <w:tcPr>
            <w:tcW w:w="20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2/28</w:t>
            </w:r>
          </w:p>
        </w:tc>
        <w:tc>
          <w:tcPr>
            <w:tcW w:w="3698" w:type="dxa"/>
            <w:vMerge/>
            <w:shd w:val="clear" w:color="auto" w:fill="auto"/>
          </w:tcPr>
          <w:p w:rsidR="00585205" w:rsidRPr="000F2569" w:rsidRDefault="00585205" w:rsidP="00D40443">
            <w:pPr>
              <w:jc w:val="center"/>
              <w:rPr>
                <w:rFonts w:ascii="Calibri" w:hAnsi="Calibri"/>
                <w:sz w:val="18"/>
                <w:szCs w:val="18"/>
                <w:lang w:bidi="ar-SA"/>
              </w:rPr>
            </w:pPr>
          </w:p>
        </w:tc>
        <w:tc>
          <w:tcPr>
            <w:tcW w:w="2430" w:type="dxa"/>
            <w:vMerge/>
            <w:shd w:val="clear" w:color="auto" w:fill="auto"/>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val="restart"/>
            <w:shd w:val="clear" w:color="auto" w:fill="BFBFBF"/>
          </w:tcPr>
          <w:p w:rsidR="00585205" w:rsidRPr="000F2569" w:rsidRDefault="00585205" w:rsidP="00D40443">
            <w:pPr>
              <w:jc w:val="center"/>
              <w:rPr>
                <w:rFonts w:ascii="Calibri" w:hAnsi="Calibri"/>
                <w:sz w:val="18"/>
                <w:szCs w:val="18"/>
                <w:lang w:bidi="ar-SA"/>
              </w:rPr>
            </w:pP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8</w:t>
            </w:r>
          </w:p>
        </w:tc>
        <w:tc>
          <w:tcPr>
            <w:tcW w:w="2030"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3/3</w:t>
            </w:r>
          </w:p>
        </w:tc>
        <w:tc>
          <w:tcPr>
            <w:tcW w:w="3698"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 xml:space="preserve"> </w:t>
            </w:r>
            <w:r w:rsidRPr="000F2569">
              <w:rPr>
                <w:rFonts w:ascii="Calibri" w:hAnsi="Calibri"/>
                <w:i/>
                <w:sz w:val="18"/>
                <w:szCs w:val="18"/>
                <w:lang w:bidi="ar-SA"/>
              </w:rPr>
              <w:t>BOF:</w:t>
            </w:r>
            <w:r w:rsidRPr="000F2569">
              <w:rPr>
                <w:rFonts w:ascii="Calibri" w:hAnsi="Calibri"/>
                <w:sz w:val="18"/>
                <w:szCs w:val="18"/>
                <w:lang w:bidi="ar-SA"/>
              </w:rPr>
              <w:t xml:space="preserve"> Chapters 23-28</w:t>
            </w: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Reading Comprehension Quiz</w:t>
            </w:r>
          </w:p>
        </w:tc>
        <w:tc>
          <w:tcPr>
            <w:tcW w:w="2430" w:type="dxa"/>
            <w:shd w:val="clear" w:color="auto" w:fill="BFBFBF"/>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shd w:val="clear" w:color="auto" w:fill="BFBFBF"/>
          </w:tcPr>
          <w:p w:rsidR="00585205" w:rsidRPr="000F2569" w:rsidRDefault="00585205" w:rsidP="00D40443">
            <w:pPr>
              <w:jc w:val="center"/>
              <w:rPr>
                <w:rFonts w:ascii="Calibri" w:hAnsi="Calibri"/>
                <w:sz w:val="18"/>
                <w:szCs w:val="18"/>
                <w:lang w:bidi="ar-SA"/>
              </w:rPr>
            </w:pPr>
          </w:p>
        </w:tc>
        <w:tc>
          <w:tcPr>
            <w:tcW w:w="2030"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3/4</w:t>
            </w:r>
          </w:p>
        </w:tc>
        <w:tc>
          <w:tcPr>
            <w:tcW w:w="3698"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 xml:space="preserve">Literature Circles </w:t>
            </w:r>
          </w:p>
        </w:tc>
        <w:tc>
          <w:tcPr>
            <w:tcW w:w="2430" w:type="dxa"/>
            <w:shd w:val="clear" w:color="auto" w:fill="BFBFBF"/>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shd w:val="clear" w:color="auto" w:fill="BFBFBF"/>
          </w:tcPr>
          <w:p w:rsidR="00585205" w:rsidRPr="000F2569" w:rsidRDefault="00585205" w:rsidP="00D40443">
            <w:pPr>
              <w:jc w:val="center"/>
              <w:rPr>
                <w:rFonts w:ascii="Calibri" w:hAnsi="Calibri"/>
                <w:sz w:val="18"/>
                <w:szCs w:val="18"/>
                <w:lang w:bidi="ar-SA"/>
              </w:rPr>
            </w:pPr>
          </w:p>
        </w:tc>
        <w:tc>
          <w:tcPr>
            <w:tcW w:w="2030"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3/5</w:t>
            </w:r>
          </w:p>
        </w:tc>
        <w:tc>
          <w:tcPr>
            <w:tcW w:w="3698" w:type="dxa"/>
            <w:shd w:val="clear" w:color="auto" w:fill="BFBFBF"/>
          </w:tcPr>
          <w:p w:rsidR="00585205" w:rsidRPr="000F2569" w:rsidRDefault="00585205" w:rsidP="00D40443">
            <w:pPr>
              <w:jc w:val="center"/>
              <w:rPr>
                <w:rFonts w:ascii="Calibri" w:hAnsi="Calibri"/>
                <w:b/>
                <w:sz w:val="18"/>
                <w:szCs w:val="18"/>
                <w:lang w:bidi="ar-SA"/>
              </w:rPr>
            </w:pPr>
            <w:r w:rsidRPr="000F2569">
              <w:rPr>
                <w:rFonts w:ascii="Calibri" w:hAnsi="Calibri"/>
                <w:b/>
                <w:sz w:val="18"/>
                <w:szCs w:val="18"/>
                <w:lang w:bidi="ar-SA"/>
              </w:rPr>
              <w:t xml:space="preserve">Volunteer – Red Cross Food Pantry </w:t>
            </w:r>
          </w:p>
        </w:tc>
        <w:tc>
          <w:tcPr>
            <w:tcW w:w="2430" w:type="dxa"/>
            <w:shd w:val="clear" w:color="auto" w:fill="BFBFBF"/>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shd w:val="clear" w:color="auto" w:fill="BFBFBF"/>
          </w:tcPr>
          <w:p w:rsidR="00585205" w:rsidRPr="000F2569" w:rsidRDefault="00585205" w:rsidP="00D40443">
            <w:pPr>
              <w:jc w:val="center"/>
              <w:rPr>
                <w:rFonts w:ascii="Calibri" w:hAnsi="Calibri"/>
                <w:sz w:val="18"/>
                <w:szCs w:val="18"/>
                <w:lang w:bidi="ar-SA"/>
              </w:rPr>
            </w:pPr>
          </w:p>
        </w:tc>
        <w:tc>
          <w:tcPr>
            <w:tcW w:w="2030"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3/6</w:t>
            </w:r>
          </w:p>
        </w:tc>
        <w:tc>
          <w:tcPr>
            <w:tcW w:w="3698" w:type="dxa"/>
            <w:vMerge w:val="restart"/>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 xml:space="preserve"> </w:t>
            </w:r>
            <w:r w:rsidRPr="000F2569">
              <w:rPr>
                <w:rFonts w:ascii="Calibri" w:hAnsi="Calibri"/>
                <w:i/>
                <w:sz w:val="18"/>
                <w:szCs w:val="18"/>
                <w:lang w:bidi="ar-SA"/>
              </w:rPr>
              <w:t xml:space="preserve">Great Writing – </w:t>
            </w:r>
            <w:r w:rsidRPr="000F2569">
              <w:rPr>
                <w:rFonts w:ascii="Calibri" w:hAnsi="Calibri"/>
                <w:sz w:val="18"/>
                <w:szCs w:val="18"/>
                <w:lang w:bidi="ar-SA"/>
              </w:rPr>
              <w:t>Units 3&amp;5</w:t>
            </w: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Comparison Paragraphs and Essays</w:t>
            </w:r>
          </w:p>
        </w:tc>
        <w:tc>
          <w:tcPr>
            <w:tcW w:w="2430" w:type="dxa"/>
            <w:vMerge w:val="restart"/>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Final Comparison Essay Due</w:t>
            </w:r>
          </w:p>
        </w:tc>
      </w:tr>
      <w:tr w:rsidR="00585205" w:rsidRPr="000F2569" w:rsidTr="00D40443">
        <w:tc>
          <w:tcPr>
            <w:tcW w:w="2030" w:type="dxa"/>
            <w:vMerge/>
            <w:shd w:val="clear" w:color="auto" w:fill="BFBFBF"/>
          </w:tcPr>
          <w:p w:rsidR="00585205" w:rsidRPr="000F2569" w:rsidRDefault="00585205" w:rsidP="00D40443">
            <w:pPr>
              <w:jc w:val="center"/>
              <w:rPr>
                <w:rFonts w:ascii="Calibri" w:hAnsi="Calibri"/>
                <w:sz w:val="18"/>
                <w:szCs w:val="18"/>
                <w:lang w:bidi="ar-SA"/>
              </w:rPr>
            </w:pPr>
          </w:p>
        </w:tc>
        <w:tc>
          <w:tcPr>
            <w:tcW w:w="2030"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3/7</w:t>
            </w:r>
          </w:p>
        </w:tc>
        <w:tc>
          <w:tcPr>
            <w:tcW w:w="3698" w:type="dxa"/>
            <w:vMerge/>
            <w:shd w:val="clear" w:color="auto" w:fill="BFBFBF"/>
          </w:tcPr>
          <w:p w:rsidR="00585205" w:rsidRPr="000F2569" w:rsidRDefault="00585205" w:rsidP="00D40443">
            <w:pPr>
              <w:jc w:val="center"/>
              <w:rPr>
                <w:rFonts w:ascii="Calibri" w:hAnsi="Calibri"/>
                <w:b/>
                <w:sz w:val="18"/>
                <w:szCs w:val="18"/>
                <w:lang w:bidi="ar-SA"/>
              </w:rPr>
            </w:pPr>
          </w:p>
        </w:tc>
        <w:tc>
          <w:tcPr>
            <w:tcW w:w="2430" w:type="dxa"/>
            <w:vMerge/>
            <w:shd w:val="clear" w:color="auto" w:fill="BFBFBF"/>
          </w:tcPr>
          <w:p w:rsidR="00585205" w:rsidRPr="000F2569" w:rsidRDefault="00585205" w:rsidP="00D40443">
            <w:pPr>
              <w:jc w:val="center"/>
              <w:rPr>
                <w:rFonts w:ascii="Calibri" w:hAnsi="Calibri"/>
                <w:sz w:val="18"/>
                <w:szCs w:val="18"/>
                <w:lang w:bidi="ar-SA"/>
              </w:rPr>
            </w:pPr>
          </w:p>
        </w:tc>
      </w:tr>
      <w:tr w:rsidR="00585205" w:rsidRPr="000F2569" w:rsidTr="00D40443">
        <w:tc>
          <w:tcPr>
            <w:tcW w:w="10188" w:type="dxa"/>
            <w:gridSpan w:val="4"/>
            <w:shd w:val="clear" w:color="auto" w:fill="auto"/>
          </w:tcPr>
          <w:p w:rsidR="00585205" w:rsidRPr="000F2569" w:rsidRDefault="00585205" w:rsidP="00D40443">
            <w:pPr>
              <w:jc w:val="center"/>
              <w:rPr>
                <w:rFonts w:ascii="Calibri" w:hAnsi="Calibri"/>
                <w:color w:val="00B050"/>
                <w:sz w:val="18"/>
                <w:szCs w:val="18"/>
                <w:lang w:bidi="ar-SA"/>
              </w:rPr>
            </w:pPr>
            <w:r w:rsidRPr="000F2569">
              <w:rPr>
                <w:rFonts w:ascii="Calibri" w:hAnsi="Calibri"/>
                <w:color w:val="00B050"/>
                <w:sz w:val="18"/>
                <w:szCs w:val="18"/>
                <w:lang w:bidi="ar-SA"/>
              </w:rPr>
              <w:t>SPRING BREAK</w:t>
            </w:r>
          </w:p>
        </w:tc>
      </w:tr>
      <w:tr w:rsidR="00585205" w:rsidRPr="000F2569" w:rsidTr="00D40443">
        <w:tc>
          <w:tcPr>
            <w:tcW w:w="2030" w:type="dxa"/>
            <w:vMerge w:val="restart"/>
            <w:shd w:val="clear" w:color="auto" w:fill="auto"/>
          </w:tcPr>
          <w:p w:rsidR="00585205" w:rsidRPr="000F2569" w:rsidRDefault="00585205" w:rsidP="00D40443">
            <w:pPr>
              <w:jc w:val="center"/>
              <w:rPr>
                <w:rFonts w:ascii="Calibri" w:hAnsi="Calibri"/>
                <w:sz w:val="18"/>
                <w:szCs w:val="18"/>
                <w:lang w:bidi="ar-SA"/>
              </w:rPr>
            </w:pP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9</w:t>
            </w:r>
          </w:p>
        </w:tc>
        <w:tc>
          <w:tcPr>
            <w:tcW w:w="20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3/17</w:t>
            </w:r>
          </w:p>
        </w:tc>
        <w:tc>
          <w:tcPr>
            <w:tcW w:w="3698"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 xml:space="preserve"> </w:t>
            </w:r>
            <w:r w:rsidRPr="000F2569">
              <w:rPr>
                <w:rFonts w:ascii="Calibri" w:hAnsi="Calibri"/>
                <w:i/>
                <w:sz w:val="18"/>
                <w:szCs w:val="18"/>
                <w:lang w:bidi="ar-SA"/>
              </w:rPr>
              <w:t>BOF:</w:t>
            </w:r>
            <w:r w:rsidRPr="000F2569">
              <w:rPr>
                <w:rFonts w:ascii="Calibri" w:hAnsi="Calibri"/>
                <w:sz w:val="18"/>
                <w:szCs w:val="18"/>
                <w:lang w:bidi="ar-SA"/>
              </w:rPr>
              <w:t xml:space="preserve"> Chapters 29-34</w:t>
            </w: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Reading Comprehension Quiz</w:t>
            </w:r>
          </w:p>
        </w:tc>
        <w:tc>
          <w:tcPr>
            <w:tcW w:w="24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Online Discussion #5</w:t>
            </w:r>
          </w:p>
        </w:tc>
      </w:tr>
      <w:tr w:rsidR="00585205" w:rsidRPr="000F2569" w:rsidTr="00D40443">
        <w:tc>
          <w:tcPr>
            <w:tcW w:w="2030" w:type="dxa"/>
            <w:vMerge/>
            <w:shd w:val="clear" w:color="auto" w:fill="auto"/>
          </w:tcPr>
          <w:p w:rsidR="00585205" w:rsidRPr="000F2569" w:rsidRDefault="00585205" w:rsidP="00D40443">
            <w:pPr>
              <w:jc w:val="center"/>
              <w:rPr>
                <w:rFonts w:ascii="Calibri" w:hAnsi="Calibri"/>
                <w:sz w:val="18"/>
                <w:szCs w:val="18"/>
                <w:lang w:bidi="ar-SA"/>
              </w:rPr>
            </w:pPr>
          </w:p>
        </w:tc>
        <w:tc>
          <w:tcPr>
            <w:tcW w:w="20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3/18</w:t>
            </w:r>
          </w:p>
        </w:tc>
        <w:tc>
          <w:tcPr>
            <w:tcW w:w="3698"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 xml:space="preserve">Literature Circles </w:t>
            </w:r>
          </w:p>
        </w:tc>
        <w:tc>
          <w:tcPr>
            <w:tcW w:w="2430" w:type="dxa"/>
            <w:shd w:val="clear" w:color="auto" w:fill="auto"/>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shd w:val="clear" w:color="auto" w:fill="auto"/>
          </w:tcPr>
          <w:p w:rsidR="00585205" w:rsidRPr="000F2569" w:rsidRDefault="00585205" w:rsidP="00D40443">
            <w:pPr>
              <w:jc w:val="center"/>
              <w:rPr>
                <w:rFonts w:ascii="Calibri" w:hAnsi="Calibri"/>
                <w:sz w:val="18"/>
                <w:szCs w:val="18"/>
                <w:lang w:bidi="ar-SA"/>
              </w:rPr>
            </w:pPr>
          </w:p>
        </w:tc>
        <w:tc>
          <w:tcPr>
            <w:tcW w:w="20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3/19</w:t>
            </w:r>
          </w:p>
        </w:tc>
        <w:tc>
          <w:tcPr>
            <w:tcW w:w="3698" w:type="dxa"/>
            <w:shd w:val="clear" w:color="auto" w:fill="auto"/>
          </w:tcPr>
          <w:p w:rsidR="000F2569" w:rsidRPr="000F2569" w:rsidRDefault="00585205" w:rsidP="00D40443">
            <w:pPr>
              <w:jc w:val="center"/>
              <w:rPr>
                <w:rFonts w:ascii="Calibri" w:hAnsi="Calibri"/>
                <w:sz w:val="18"/>
                <w:szCs w:val="18"/>
                <w:lang w:bidi="ar-SA"/>
              </w:rPr>
            </w:pPr>
            <w:r w:rsidRPr="000F2569">
              <w:rPr>
                <w:rFonts w:ascii="Calibri" w:hAnsi="Calibri"/>
                <w:sz w:val="18"/>
                <w:szCs w:val="18"/>
                <w:lang w:bidi="ar-SA"/>
              </w:rPr>
              <w:t>Listening Comprehension</w:t>
            </w:r>
            <w:r w:rsidR="000F2569" w:rsidRPr="000F2569">
              <w:rPr>
                <w:rFonts w:ascii="Calibri" w:hAnsi="Calibri"/>
                <w:sz w:val="18"/>
                <w:szCs w:val="18"/>
                <w:lang w:bidi="ar-SA"/>
              </w:rPr>
              <w:t>:</w:t>
            </w:r>
          </w:p>
          <w:p w:rsidR="00585205" w:rsidRPr="000F2569" w:rsidRDefault="000F2569" w:rsidP="00D40443">
            <w:pPr>
              <w:jc w:val="center"/>
              <w:rPr>
                <w:rFonts w:ascii="Calibri" w:hAnsi="Calibri"/>
                <w:sz w:val="18"/>
                <w:szCs w:val="18"/>
                <w:lang w:bidi="ar-SA"/>
              </w:rPr>
            </w:pPr>
            <w:r w:rsidRPr="000F2569">
              <w:rPr>
                <w:rFonts w:ascii="Calibri" w:hAnsi="Calibri"/>
                <w:sz w:val="18"/>
                <w:szCs w:val="18"/>
                <w:lang w:bidi="ar-SA"/>
              </w:rPr>
              <w:t xml:space="preserve">Episode of </w:t>
            </w:r>
            <w:r w:rsidRPr="000F2569">
              <w:rPr>
                <w:rFonts w:ascii="Calibri" w:hAnsi="Calibri"/>
                <w:i/>
                <w:sz w:val="18"/>
                <w:szCs w:val="18"/>
                <w:lang w:bidi="ar-SA"/>
              </w:rPr>
              <w:t>House</w:t>
            </w:r>
            <w:r w:rsidR="00585205" w:rsidRPr="000F2569">
              <w:rPr>
                <w:rFonts w:ascii="Calibri" w:hAnsi="Calibri"/>
                <w:sz w:val="18"/>
                <w:szCs w:val="18"/>
                <w:lang w:bidi="ar-SA"/>
              </w:rPr>
              <w:t xml:space="preserve"> </w:t>
            </w:r>
          </w:p>
        </w:tc>
        <w:tc>
          <w:tcPr>
            <w:tcW w:w="2430" w:type="dxa"/>
            <w:shd w:val="clear" w:color="auto" w:fill="auto"/>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shd w:val="clear" w:color="auto" w:fill="auto"/>
          </w:tcPr>
          <w:p w:rsidR="00585205" w:rsidRPr="000F2569" w:rsidRDefault="00585205" w:rsidP="00D40443">
            <w:pPr>
              <w:jc w:val="center"/>
              <w:rPr>
                <w:rFonts w:ascii="Calibri" w:hAnsi="Calibri"/>
                <w:sz w:val="18"/>
                <w:szCs w:val="18"/>
                <w:lang w:bidi="ar-SA"/>
              </w:rPr>
            </w:pPr>
          </w:p>
        </w:tc>
        <w:tc>
          <w:tcPr>
            <w:tcW w:w="20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3/20</w:t>
            </w:r>
          </w:p>
        </w:tc>
        <w:tc>
          <w:tcPr>
            <w:tcW w:w="3698" w:type="dxa"/>
            <w:vMerge w:val="restart"/>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i/>
                <w:sz w:val="18"/>
                <w:szCs w:val="18"/>
                <w:lang w:bidi="ar-SA"/>
              </w:rPr>
              <w:t xml:space="preserve">Great Writing </w:t>
            </w:r>
            <w:r w:rsidRPr="000F2569">
              <w:rPr>
                <w:rFonts w:ascii="Calibri" w:hAnsi="Calibri"/>
                <w:sz w:val="18"/>
                <w:szCs w:val="18"/>
                <w:lang w:bidi="ar-SA"/>
              </w:rPr>
              <w:t>– Units 3&amp;7</w:t>
            </w: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Classification Paragraphs and Essays</w:t>
            </w:r>
          </w:p>
        </w:tc>
        <w:tc>
          <w:tcPr>
            <w:tcW w:w="2430" w:type="dxa"/>
            <w:shd w:val="clear" w:color="auto" w:fill="auto"/>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shd w:val="clear" w:color="auto" w:fill="auto"/>
          </w:tcPr>
          <w:p w:rsidR="00585205" w:rsidRPr="000F2569" w:rsidRDefault="00585205" w:rsidP="00D40443">
            <w:pPr>
              <w:jc w:val="center"/>
              <w:rPr>
                <w:rFonts w:ascii="Calibri" w:hAnsi="Calibri"/>
                <w:sz w:val="18"/>
                <w:szCs w:val="18"/>
                <w:lang w:bidi="ar-SA"/>
              </w:rPr>
            </w:pPr>
          </w:p>
        </w:tc>
        <w:tc>
          <w:tcPr>
            <w:tcW w:w="20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3/21</w:t>
            </w:r>
          </w:p>
        </w:tc>
        <w:tc>
          <w:tcPr>
            <w:tcW w:w="3698" w:type="dxa"/>
            <w:vMerge/>
            <w:shd w:val="clear" w:color="auto" w:fill="auto"/>
          </w:tcPr>
          <w:p w:rsidR="00585205" w:rsidRPr="000F2569" w:rsidRDefault="00585205" w:rsidP="00D40443">
            <w:pPr>
              <w:jc w:val="center"/>
              <w:rPr>
                <w:rFonts w:ascii="Calibri" w:hAnsi="Calibri"/>
                <w:sz w:val="18"/>
                <w:szCs w:val="18"/>
                <w:lang w:bidi="ar-SA"/>
              </w:rPr>
            </w:pPr>
          </w:p>
        </w:tc>
        <w:tc>
          <w:tcPr>
            <w:tcW w:w="2430" w:type="dxa"/>
            <w:shd w:val="clear" w:color="auto" w:fill="auto"/>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val="restart"/>
            <w:shd w:val="clear" w:color="auto" w:fill="BFBFBF"/>
          </w:tcPr>
          <w:p w:rsidR="00585205" w:rsidRPr="000F2569" w:rsidRDefault="00585205" w:rsidP="00D40443">
            <w:pPr>
              <w:jc w:val="center"/>
              <w:rPr>
                <w:rFonts w:ascii="Calibri" w:hAnsi="Calibri"/>
                <w:sz w:val="18"/>
                <w:szCs w:val="18"/>
                <w:lang w:bidi="ar-SA"/>
              </w:rPr>
            </w:pP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10</w:t>
            </w:r>
          </w:p>
        </w:tc>
        <w:tc>
          <w:tcPr>
            <w:tcW w:w="2030"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3/24</w:t>
            </w:r>
          </w:p>
        </w:tc>
        <w:tc>
          <w:tcPr>
            <w:tcW w:w="3698"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 xml:space="preserve"> </w:t>
            </w:r>
            <w:r w:rsidRPr="000F2569">
              <w:rPr>
                <w:rFonts w:ascii="Calibri" w:hAnsi="Calibri"/>
                <w:i/>
                <w:sz w:val="18"/>
                <w:szCs w:val="18"/>
                <w:lang w:bidi="ar-SA"/>
              </w:rPr>
              <w:t xml:space="preserve">BOF: </w:t>
            </w:r>
            <w:r w:rsidRPr="000F2569">
              <w:rPr>
                <w:rFonts w:ascii="Calibri" w:hAnsi="Calibri"/>
                <w:sz w:val="18"/>
                <w:szCs w:val="18"/>
                <w:lang w:bidi="ar-SA"/>
              </w:rPr>
              <w:t>Chapters 35-41</w:t>
            </w: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Reading Comprehension Quiz</w:t>
            </w:r>
          </w:p>
        </w:tc>
        <w:tc>
          <w:tcPr>
            <w:tcW w:w="2430" w:type="dxa"/>
            <w:shd w:val="clear" w:color="auto" w:fill="BFBFBF"/>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shd w:val="clear" w:color="auto" w:fill="BFBFBF"/>
          </w:tcPr>
          <w:p w:rsidR="00585205" w:rsidRPr="000F2569" w:rsidRDefault="00585205" w:rsidP="00D40443">
            <w:pPr>
              <w:jc w:val="center"/>
              <w:rPr>
                <w:rFonts w:ascii="Calibri" w:hAnsi="Calibri"/>
                <w:sz w:val="18"/>
                <w:szCs w:val="18"/>
                <w:lang w:bidi="ar-SA"/>
              </w:rPr>
            </w:pPr>
          </w:p>
        </w:tc>
        <w:tc>
          <w:tcPr>
            <w:tcW w:w="2030"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3/25</w:t>
            </w:r>
          </w:p>
        </w:tc>
        <w:tc>
          <w:tcPr>
            <w:tcW w:w="3698" w:type="dxa"/>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 xml:space="preserve">Literature Circles </w:t>
            </w:r>
          </w:p>
        </w:tc>
        <w:tc>
          <w:tcPr>
            <w:tcW w:w="2430" w:type="dxa"/>
            <w:shd w:val="clear" w:color="auto" w:fill="BFBFBF"/>
          </w:tcPr>
          <w:p w:rsidR="00585205" w:rsidRPr="000F2569" w:rsidRDefault="00585205" w:rsidP="00D40443">
            <w:pPr>
              <w:jc w:val="center"/>
              <w:rPr>
                <w:rFonts w:ascii="Calibri" w:hAnsi="Calibri"/>
                <w:sz w:val="18"/>
                <w:szCs w:val="18"/>
                <w:lang w:bidi="ar-SA"/>
              </w:rPr>
            </w:pPr>
          </w:p>
        </w:tc>
      </w:tr>
      <w:tr w:rsidR="000F2569" w:rsidRPr="000F2569" w:rsidTr="00D40443">
        <w:tc>
          <w:tcPr>
            <w:tcW w:w="2030" w:type="dxa"/>
            <w:vMerge/>
            <w:shd w:val="clear" w:color="auto" w:fill="BFBFBF"/>
          </w:tcPr>
          <w:p w:rsidR="000F2569" w:rsidRPr="000F2569" w:rsidRDefault="000F2569" w:rsidP="00D40443">
            <w:pPr>
              <w:jc w:val="center"/>
              <w:rPr>
                <w:rFonts w:ascii="Calibri" w:hAnsi="Calibri"/>
                <w:sz w:val="18"/>
                <w:szCs w:val="18"/>
                <w:lang w:bidi="ar-SA"/>
              </w:rPr>
            </w:pPr>
          </w:p>
        </w:tc>
        <w:tc>
          <w:tcPr>
            <w:tcW w:w="2030" w:type="dxa"/>
            <w:shd w:val="clear" w:color="auto" w:fill="BFBFBF"/>
          </w:tcPr>
          <w:p w:rsidR="000F2569" w:rsidRPr="000F2569" w:rsidRDefault="000F2569" w:rsidP="00D40443">
            <w:pPr>
              <w:jc w:val="center"/>
              <w:rPr>
                <w:rFonts w:ascii="Calibri" w:hAnsi="Calibri"/>
                <w:sz w:val="18"/>
                <w:szCs w:val="18"/>
                <w:lang w:bidi="ar-SA"/>
              </w:rPr>
            </w:pPr>
            <w:r w:rsidRPr="000F2569">
              <w:rPr>
                <w:rFonts w:ascii="Calibri" w:hAnsi="Calibri"/>
                <w:sz w:val="18"/>
                <w:szCs w:val="18"/>
                <w:lang w:bidi="ar-SA"/>
              </w:rPr>
              <w:t>3/26</w:t>
            </w:r>
          </w:p>
        </w:tc>
        <w:tc>
          <w:tcPr>
            <w:tcW w:w="3698" w:type="dxa"/>
            <w:vMerge w:val="restart"/>
            <w:shd w:val="clear" w:color="auto" w:fill="BFBFBF"/>
          </w:tcPr>
          <w:p w:rsidR="000F2569" w:rsidRPr="000F2569" w:rsidRDefault="000F2569" w:rsidP="000F2569">
            <w:pPr>
              <w:jc w:val="center"/>
              <w:rPr>
                <w:rFonts w:ascii="Calibri" w:hAnsi="Calibri"/>
                <w:sz w:val="18"/>
                <w:szCs w:val="18"/>
                <w:lang w:bidi="ar-SA"/>
              </w:rPr>
            </w:pPr>
            <w:r w:rsidRPr="000F2569">
              <w:rPr>
                <w:rFonts w:ascii="Calibri" w:hAnsi="Calibri"/>
                <w:sz w:val="18"/>
                <w:szCs w:val="18"/>
                <w:lang w:bidi="ar-SA"/>
              </w:rPr>
              <w:t>No Class – Alternate Blackboard Assignment</w:t>
            </w:r>
          </w:p>
        </w:tc>
        <w:tc>
          <w:tcPr>
            <w:tcW w:w="2430" w:type="dxa"/>
            <w:shd w:val="clear" w:color="auto" w:fill="BFBFBF"/>
          </w:tcPr>
          <w:p w:rsidR="000F2569" w:rsidRPr="000F2569" w:rsidRDefault="000F2569" w:rsidP="00D40443">
            <w:pPr>
              <w:jc w:val="center"/>
              <w:rPr>
                <w:rFonts w:ascii="Calibri" w:hAnsi="Calibri"/>
                <w:sz w:val="18"/>
                <w:szCs w:val="18"/>
                <w:lang w:bidi="ar-SA"/>
              </w:rPr>
            </w:pPr>
          </w:p>
        </w:tc>
      </w:tr>
      <w:tr w:rsidR="000F2569" w:rsidRPr="000F2569" w:rsidTr="00D40443">
        <w:tc>
          <w:tcPr>
            <w:tcW w:w="2030" w:type="dxa"/>
            <w:vMerge/>
            <w:shd w:val="clear" w:color="auto" w:fill="BFBFBF"/>
          </w:tcPr>
          <w:p w:rsidR="000F2569" w:rsidRPr="000F2569" w:rsidRDefault="000F2569" w:rsidP="00D40443">
            <w:pPr>
              <w:jc w:val="center"/>
              <w:rPr>
                <w:rFonts w:ascii="Calibri" w:hAnsi="Calibri"/>
                <w:sz w:val="18"/>
                <w:szCs w:val="18"/>
                <w:lang w:bidi="ar-SA"/>
              </w:rPr>
            </w:pPr>
          </w:p>
        </w:tc>
        <w:tc>
          <w:tcPr>
            <w:tcW w:w="2030" w:type="dxa"/>
            <w:shd w:val="clear" w:color="auto" w:fill="BFBFBF"/>
          </w:tcPr>
          <w:p w:rsidR="000F2569" w:rsidRPr="000F2569" w:rsidRDefault="000F2569" w:rsidP="00D40443">
            <w:pPr>
              <w:jc w:val="center"/>
              <w:rPr>
                <w:rFonts w:ascii="Calibri" w:hAnsi="Calibri"/>
                <w:sz w:val="18"/>
                <w:szCs w:val="18"/>
                <w:lang w:bidi="ar-SA"/>
              </w:rPr>
            </w:pPr>
            <w:r w:rsidRPr="000F2569">
              <w:rPr>
                <w:rFonts w:ascii="Calibri" w:hAnsi="Calibri"/>
                <w:sz w:val="18"/>
                <w:szCs w:val="18"/>
                <w:lang w:bidi="ar-SA"/>
              </w:rPr>
              <w:t>3/27</w:t>
            </w:r>
          </w:p>
        </w:tc>
        <w:tc>
          <w:tcPr>
            <w:tcW w:w="3698" w:type="dxa"/>
            <w:vMerge/>
            <w:shd w:val="clear" w:color="auto" w:fill="BFBFBF"/>
          </w:tcPr>
          <w:p w:rsidR="000F2569" w:rsidRPr="000F2569" w:rsidRDefault="000F2569" w:rsidP="00D40443">
            <w:pPr>
              <w:jc w:val="center"/>
              <w:rPr>
                <w:rFonts w:ascii="Calibri" w:hAnsi="Calibri"/>
                <w:sz w:val="18"/>
                <w:szCs w:val="18"/>
                <w:lang w:bidi="ar-SA"/>
              </w:rPr>
            </w:pPr>
          </w:p>
        </w:tc>
        <w:tc>
          <w:tcPr>
            <w:tcW w:w="2430" w:type="dxa"/>
            <w:shd w:val="clear" w:color="auto" w:fill="BFBFBF"/>
          </w:tcPr>
          <w:p w:rsidR="000F2569" w:rsidRPr="000F2569" w:rsidRDefault="000F2569" w:rsidP="00D40443">
            <w:pPr>
              <w:jc w:val="center"/>
              <w:rPr>
                <w:rFonts w:ascii="Calibri" w:hAnsi="Calibri"/>
                <w:sz w:val="18"/>
                <w:szCs w:val="18"/>
                <w:lang w:bidi="ar-SA"/>
              </w:rPr>
            </w:pPr>
          </w:p>
        </w:tc>
      </w:tr>
      <w:tr w:rsidR="000F2569" w:rsidRPr="000F2569" w:rsidTr="00D40443">
        <w:tc>
          <w:tcPr>
            <w:tcW w:w="2030" w:type="dxa"/>
            <w:vMerge/>
            <w:shd w:val="clear" w:color="auto" w:fill="BFBFBF"/>
          </w:tcPr>
          <w:p w:rsidR="000F2569" w:rsidRPr="000F2569" w:rsidRDefault="000F2569" w:rsidP="00D40443">
            <w:pPr>
              <w:jc w:val="center"/>
              <w:rPr>
                <w:rFonts w:ascii="Calibri" w:hAnsi="Calibri"/>
                <w:sz w:val="18"/>
                <w:szCs w:val="18"/>
                <w:lang w:bidi="ar-SA"/>
              </w:rPr>
            </w:pPr>
          </w:p>
        </w:tc>
        <w:tc>
          <w:tcPr>
            <w:tcW w:w="2030" w:type="dxa"/>
            <w:shd w:val="clear" w:color="auto" w:fill="BFBFBF"/>
          </w:tcPr>
          <w:p w:rsidR="000F2569" w:rsidRPr="000F2569" w:rsidRDefault="000F2569" w:rsidP="00D40443">
            <w:pPr>
              <w:jc w:val="center"/>
              <w:rPr>
                <w:rFonts w:ascii="Calibri" w:hAnsi="Calibri"/>
                <w:sz w:val="18"/>
                <w:szCs w:val="18"/>
                <w:lang w:bidi="ar-SA"/>
              </w:rPr>
            </w:pPr>
            <w:r w:rsidRPr="000F2569">
              <w:rPr>
                <w:rFonts w:ascii="Calibri" w:hAnsi="Calibri"/>
                <w:sz w:val="18"/>
                <w:szCs w:val="18"/>
                <w:lang w:bidi="ar-SA"/>
              </w:rPr>
              <w:t>3/28</w:t>
            </w:r>
          </w:p>
        </w:tc>
        <w:tc>
          <w:tcPr>
            <w:tcW w:w="3698" w:type="dxa"/>
            <w:vMerge/>
            <w:shd w:val="clear" w:color="auto" w:fill="BFBFBF"/>
          </w:tcPr>
          <w:p w:rsidR="000F2569" w:rsidRPr="000F2569" w:rsidRDefault="000F2569" w:rsidP="00D40443">
            <w:pPr>
              <w:jc w:val="center"/>
              <w:rPr>
                <w:rFonts w:ascii="Calibri" w:hAnsi="Calibri"/>
                <w:sz w:val="18"/>
                <w:szCs w:val="18"/>
                <w:lang w:bidi="ar-SA"/>
              </w:rPr>
            </w:pPr>
          </w:p>
        </w:tc>
        <w:tc>
          <w:tcPr>
            <w:tcW w:w="2430" w:type="dxa"/>
            <w:shd w:val="clear" w:color="auto" w:fill="BFBFBF"/>
          </w:tcPr>
          <w:p w:rsidR="000F2569" w:rsidRPr="000F2569" w:rsidRDefault="000F2569" w:rsidP="00D40443">
            <w:pPr>
              <w:jc w:val="center"/>
              <w:rPr>
                <w:rFonts w:ascii="Calibri" w:hAnsi="Calibri"/>
                <w:sz w:val="18"/>
                <w:szCs w:val="18"/>
                <w:lang w:bidi="ar-SA"/>
              </w:rPr>
            </w:pPr>
            <w:r w:rsidRPr="000F2569">
              <w:rPr>
                <w:rFonts w:ascii="Calibri" w:hAnsi="Calibri"/>
                <w:sz w:val="18"/>
                <w:szCs w:val="18"/>
                <w:lang w:bidi="ar-SA"/>
              </w:rPr>
              <w:t>Draft of Classification Essay Due</w:t>
            </w:r>
          </w:p>
        </w:tc>
      </w:tr>
      <w:tr w:rsidR="00585205" w:rsidRPr="000F2569" w:rsidTr="00D40443">
        <w:tc>
          <w:tcPr>
            <w:tcW w:w="2030" w:type="dxa"/>
            <w:vMerge w:val="restart"/>
            <w:shd w:val="clear" w:color="auto" w:fill="auto"/>
          </w:tcPr>
          <w:p w:rsidR="00585205" w:rsidRPr="000F2569" w:rsidRDefault="00585205" w:rsidP="00D40443">
            <w:pPr>
              <w:jc w:val="center"/>
              <w:rPr>
                <w:rFonts w:ascii="Calibri" w:hAnsi="Calibri"/>
                <w:sz w:val="18"/>
                <w:szCs w:val="18"/>
                <w:lang w:bidi="ar-SA"/>
              </w:rPr>
            </w:pP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11</w:t>
            </w:r>
          </w:p>
        </w:tc>
        <w:tc>
          <w:tcPr>
            <w:tcW w:w="20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3/31</w:t>
            </w:r>
          </w:p>
        </w:tc>
        <w:tc>
          <w:tcPr>
            <w:tcW w:w="3698"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i/>
                <w:sz w:val="18"/>
                <w:szCs w:val="18"/>
                <w:lang w:bidi="ar-SA"/>
              </w:rPr>
              <w:t>BOF:</w:t>
            </w:r>
            <w:r w:rsidRPr="000F2569">
              <w:rPr>
                <w:rFonts w:ascii="Calibri" w:hAnsi="Calibri"/>
                <w:sz w:val="18"/>
                <w:szCs w:val="18"/>
                <w:lang w:bidi="ar-SA"/>
              </w:rPr>
              <w:t xml:space="preserve"> Chapters 42-47</w:t>
            </w: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Reading Comprehension Quiz</w:t>
            </w:r>
          </w:p>
        </w:tc>
        <w:tc>
          <w:tcPr>
            <w:tcW w:w="2430" w:type="dxa"/>
            <w:shd w:val="clear" w:color="auto" w:fill="auto"/>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shd w:val="clear" w:color="auto" w:fill="auto"/>
          </w:tcPr>
          <w:p w:rsidR="00585205" w:rsidRPr="000F2569" w:rsidRDefault="00585205" w:rsidP="00D40443">
            <w:pPr>
              <w:jc w:val="center"/>
              <w:rPr>
                <w:rFonts w:ascii="Calibri" w:hAnsi="Calibri"/>
                <w:sz w:val="18"/>
                <w:szCs w:val="18"/>
                <w:lang w:bidi="ar-SA"/>
              </w:rPr>
            </w:pPr>
          </w:p>
        </w:tc>
        <w:tc>
          <w:tcPr>
            <w:tcW w:w="20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4/1</w:t>
            </w:r>
          </w:p>
        </w:tc>
        <w:tc>
          <w:tcPr>
            <w:tcW w:w="3698"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Literature Circles</w:t>
            </w:r>
          </w:p>
        </w:tc>
        <w:tc>
          <w:tcPr>
            <w:tcW w:w="24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Online Discussion #6</w:t>
            </w:r>
          </w:p>
        </w:tc>
      </w:tr>
      <w:tr w:rsidR="00585205" w:rsidRPr="000F2569" w:rsidTr="00D40443">
        <w:tc>
          <w:tcPr>
            <w:tcW w:w="2030" w:type="dxa"/>
            <w:vMerge/>
            <w:shd w:val="clear" w:color="auto" w:fill="auto"/>
          </w:tcPr>
          <w:p w:rsidR="00585205" w:rsidRPr="000F2569" w:rsidRDefault="00585205" w:rsidP="00D40443">
            <w:pPr>
              <w:jc w:val="center"/>
              <w:rPr>
                <w:rFonts w:ascii="Calibri" w:hAnsi="Calibri"/>
                <w:sz w:val="18"/>
                <w:szCs w:val="18"/>
                <w:lang w:bidi="ar-SA"/>
              </w:rPr>
            </w:pPr>
          </w:p>
        </w:tc>
        <w:tc>
          <w:tcPr>
            <w:tcW w:w="20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4/2</w:t>
            </w:r>
          </w:p>
        </w:tc>
        <w:tc>
          <w:tcPr>
            <w:tcW w:w="3698"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Listening Comprehension</w:t>
            </w:r>
            <w:r w:rsidR="000F2569" w:rsidRPr="000F2569">
              <w:rPr>
                <w:rFonts w:ascii="Calibri" w:hAnsi="Calibri"/>
                <w:sz w:val="18"/>
                <w:szCs w:val="18"/>
                <w:lang w:bidi="ar-SA"/>
              </w:rPr>
              <w:t>:</w:t>
            </w:r>
          </w:p>
          <w:p w:rsidR="000F2569" w:rsidRPr="000F2569" w:rsidRDefault="000F2569" w:rsidP="00D40443">
            <w:pPr>
              <w:jc w:val="center"/>
              <w:rPr>
                <w:rFonts w:ascii="Calibri" w:hAnsi="Calibri"/>
                <w:sz w:val="18"/>
                <w:szCs w:val="18"/>
                <w:lang w:bidi="ar-SA"/>
              </w:rPr>
            </w:pPr>
            <w:r w:rsidRPr="000F2569">
              <w:rPr>
                <w:rFonts w:ascii="Calibri" w:hAnsi="Calibri"/>
                <w:sz w:val="18"/>
                <w:szCs w:val="18"/>
                <w:lang w:bidi="ar-SA"/>
              </w:rPr>
              <w:t>Patient Stories</w:t>
            </w:r>
          </w:p>
        </w:tc>
        <w:tc>
          <w:tcPr>
            <w:tcW w:w="2430" w:type="dxa"/>
            <w:shd w:val="clear" w:color="auto" w:fill="auto"/>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shd w:val="clear" w:color="auto" w:fill="auto"/>
          </w:tcPr>
          <w:p w:rsidR="00585205" w:rsidRPr="000F2569" w:rsidRDefault="00585205" w:rsidP="00D40443">
            <w:pPr>
              <w:jc w:val="center"/>
              <w:rPr>
                <w:rFonts w:ascii="Calibri" w:hAnsi="Calibri"/>
                <w:sz w:val="18"/>
                <w:szCs w:val="18"/>
                <w:lang w:bidi="ar-SA"/>
              </w:rPr>
            </w:pPr>
          </w:p>
        </w:tc>
        <w:tc>
          <w:tcPr>
            <w:tcW w:w="20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4/3</w:t>
            </w:r>
          </w:p>
        </w:tc>
        <w:tc>
          <w:tcPr>
            <w:tcW w:w="3698" w:type="dxa"/>
            <w:vMerge w:val="restart"/>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i/>
                <w:sz w:val="18"/>
                <w:szCs w:val="18"/>
                <w:lang w:bidi="ar-SA"/>
              </w:rPr>
              <w:t xml:space="preserve">Great Writing </w:t>
            </w:r>
            <w:r w:rsidRPr="000F2569">
              <w:rPr>
                <w:rFonts w:ascii="Calibri" w:hAnsi="Calibri"/>
                <w:sz w:val="18"/>
                <w:szCs w:val="18"/>
                <w:lang w:bidi="ar-SA"/>
              </w:rPr>
              <w:t>– Units 3&amp;7</w:t>
            </w: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Classification Paragraphs and Essays</w:t>
            </w:r>
          </w:p>
        </w:tc>
        <w:tc>
          <w:tcPr>
            <w:tcW w:w="2430" w:type="dxa"/>
            <w:vMerge w:val="restart"/>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Final Classification Essay Due</w:t>
            </w:r>
          </w:p>
        </w:tc>
      </w:tr>
      <w:tr w:rsidR="00585205" w:rsidRPr="000F2569" w:rsidTr="00D40443">
        <w:tc>
          <w:tcPr>
            <w:tcW w:w="2030" w:type="dxa"/>
            <w:vMerge/>
            <w:shd w:val="clear" w:color="auto" w:fill="auto"/>
          </w:tcPr>
          <w:p w:rsidR="00585205" w:rsidRPr="000F2569" w:rsidRDefault="00585205" w:rsidP="00D40443">
            <w:pPr>
              <w:jc w:val="center"/>
              <w:rPr>
                <w:rFonts w:ascii="Calibri" w:hAnsi="Calibri"/>
                <w:sz w:val="18"/>
                <w:szCs w:val="18"/>
                <w:lang w:bidi="ar-SA"/>
              </w:rPr>
            </w:pPr>
          </w:p>
        </w:tc>
        <w:tc>
          <w:tcPr>
            <w:tcW w:w="2030" w:type="dxa"/>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4/4</w:t>
            </w:r>
          </w:p>
        </w:tc>
        <w:tc>
          <w:tcPr>
            <w:tcW w:w="3698" w:type="dxa"/>
            <w:vMerge/>
            <w:shd w:val="clear" w:color="auto" w:fill="auto"/>
          </w:tcPr>
          <w:p w:rsidR="00585205" w:rsidRPr="000F2569" w:rsidRDefault="00585205" w:rsidP="00D40443">
            <w:pPr>
              <w:jc w:val="center"/>
              <w:rPr>
                <w:rFonts w:ascii="Calibri" w:hAnsi="Calibri"/>
                <w:sz w:val="18"/>
                <w:szCs w:val="18"/>
                <w:lang w:bidi="ar-SA"/>
              </w:rPr>
            </w:pPr>
          </w:p>
        </w:tc>
        <w:tc>
          <w:tcPr>
            <w:tcW w:w="2430" w:type="dxa"/>
            <w:vMerge/>
            <w:shd w:val="clear" w:color="auto" w:fill="auto"/>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val="restart"/>
            <w:tcBorders>
              <w:top w:val="single" w:sz="4" w:space="0" w:color="auto"/>
              <w:left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12</w:t>
            </w:r>
          </w:p>
        </w:tc>
        <w:tc>
          <w:tcPr>
            <w:tcW w:w="2030" w:type="dxa"/>
            <w:tcBorders>
              <w:top w:val="single" w:sz="4" w:space="0" w:color="auto"/>
              <w:left w:val="single" w:sz="4" w:space="0" w:color="auto"/>
              <w:bottom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4/7</w:t>
            </w:r>
          </w:p>
        </w:tc>
        <w:tc>
          <w:tcPr>
            <w:tcW w:w="3698" w:type="dxa"/>
            <w:tcBorders>
              <w:top w:val="single" w:sz="4" w:space="0" w:color="auto"/>
              <w:left w:val="single" w:sz="4" w:space="0" w:color="auto"/>
              <w:bottom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i/>
                <w:sz w:val="18"/>
                <w:szCs w:val="18"/>
                <w:lang w:bidi="ar-SA"/>
              </w:rPr>
              <w:t>BOF:</w:t>
            </w:r>
            <w:r w:rsidRPr="000F2569">
              <w:rPr>
                <w:rFonts w:ascii="Calibri" w:hAnsi="Calibri"/>
                <w:sz w:val="18"/>
                <w:szCs w:val="18"/>
                <w:lang w:bidi="ar-SA"/>
              </w:rPr>
              <w:t xml:space="preserve"> Chapters 48-53</w:t>
            </w: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Reading Comprehension Quiz</w:t>
            </w:r>
          </w:p>
        </w:tc>
        <w:tc>
          <w:tcPr>
            <w:tcW w:w="2430" w:type="dxa"/>
            <w:tcBorders>
              <w:top w:val="single" w:sz="4" w:space="0" w:color="auto"/>
              <w:left w:val="single" w:sz="4" w:space="0" w:color="auto"/>
              <w:bottom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tcBorders>
              <w:left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p>
        </w:tc>
        <w:tc>
          <w:tcPr>
            <w:tcW w:w="2030" w:type="dxa"/>
            <w:tcBorders>
              <w:top w:val="single" w:sz="4" w:space="0" w:color="auto"/>
              <w:left w:val="single" w:sz="4" w:space="0" w:color="auto"/>
              <w:bottom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4/8</w:t>
            </w:r>
          </w:p>
        </w:tc>
        <w:tc>
          <w:tcPr>
            <w:tcW w:w="3698" w:type="dxa"/>
            <w:tcBorders>
              <w:top w:val="single" w:sz="4" w:space="0" w:color="auto"/>
              <w:left w:val="single" w:sz="4" w:space="0" w:color="auto"/>
              <w:bottom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 xml:space="preserve">Literature Circles </w:t>
            </w:r>
          </w:p>
        </w:tc>
        <w:tc>
          <w:tcPr>
            <w:tcW w:w="2430" w:type="dxa"/>
            <w:tcBorders>
              <w:top w:val="single" w:sz="4" w:space="0" w:color="auto"/>
              <w:left w:val="single" w:sz="4" w:space="0" w:color="auto"/>
              <w:bottom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tcBorders>
              <w:left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p>
        </w:tc>
        <w:tc>
          <w:tcPr>
            <w:tcW w:w="2030" w:type="dxa"/>
            <w:tcBorders>
              <w:top w:val="single" w:sz="4" w:space="0" w:color="auto"/>
              <w:left w:val="single" w:sz="4" w:space="0" w:color="auto"/>
              <w:bottom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4/9</w:t>
            </w:r>
          </w:p>
        </w:tc>
        <w:tc>
          <w:tcPr>
            <w:tcW w:w="3698" w:type="dxa"/>
            <w:tcBorders>
              <w:top w:val="single" w:sz="4" w:space="0" w:color="auto"/>
              <w:left w:val="single" w:sz="4" w:space="0" w:color="auto"/>
              <w:bottom w:val="single" w:sz="4" w:space="0" w:color="auto"/>
              <w:right w:val="single" w:sz="4" w:space="0" w:color="auto"/>
            </w:tcBorders>
            <w:shd w:val="clear" w:color="auto" w:fill="BFBFBF"/>
          </w:tcPr>
          <w:p w:rsidR="000F2569" w:rsidRPr="000F2569" w:rsidRDefault="00585205" w:rsidP="000F2569">
            <w:pPr>
              <w:jc w:val="center"/>
              <w:rPr>
                <w:rFonts w:ascii="Calibri" w:hAnsi="Calibri"/>
                <w:sz w:val="18"/>
                <w:szCs w:val="18"/>
                <w:lang w:bidi="ar-SA"/>
              </w:rPr>
            </w:pPr>
            <w:r w:rsidRPr="000F2569">
              <w:rPr>
                <w:rFonts w:ascii="Calibri" w:hAnsi="Calibri"/>
                <w:sz w:val="18"/>
                <w:szCs w:val="18"/>
                <w:lang w:bidi="ar-SA"/>
              </w:rPr>
              <w:t>Listening Comprehension</w:t>
            </w:r>
            <w:r w:rsidR="000F2569" w:rsidRPr="000F2569">
              <w:rPr>
                <w:rFonts w:ascii="Calibri" w:hAnsi="Calibri"/>
                <w:sz w:val="18"/>
                <w:szCs w:val="18"/>
                <w:lang w:bidi="ar-SA"/>
              </w:rPr>
              <w:t>:</w:t>
            </w:r>
          </w:p>
          <w:p w:rsidR="00585205" w:rsidRPr="000F2569" w:rsidRDefault="000F2569" w:rsidP="000F2569">
            <w:pPr>
              <w:jc w:val="center"/>
              <w:rPr>
                <w:rFonts w:ascii="Calibri" w:hAnsi="Calibri"/>
                <w:sz w:val="18"/>
                <w:szCs w:val="18"/>
                <w:lang w:bidi="ar-SA"/>
              </w:rPr>
            </w:pPr>
            <w:r w:rsidRPr="000F2569">
              <w:rPr>
                <w:rFonts w:ascii="Calibri" w:hAnsi="Calibri"/>
                <w:sz w:val="18"/>
                <w:szCs w:val="18"/>
                <w:lang w:bidi="ar-SA"/>
              </w:rPr>
              <w:t xml:space="preserve">Susannah </w:t>
            </w:r>
            <w:proofErr w:type="spellStart"/>
            <w:r w:rsidRPr="000F2569">
              <w:rPr>
                <w:rFonts w:ascii="Calibri" w:hAnsi="Calibri"/>
                <w:sz w:val="18"/>
                <w:szCs w:val="18"/>
                <w:lang w:bidi="ar-SA"/>
              </w:rPr>
              <w:t>Cahalan</w:t>
            </w:r>
            <w:proofErr w:type="spellEnd"/>
            <w:r w:rsidRPr="000F2569">
              <w:rPr>
                <w:rFonts w:ascii="Calibri" w:hAnsi="Calibri"/>
                <w:sz w:val="18"/>
                <w:szCs w:val="18"/>
                <w:lang w:bidi="ar-SA"/>
              </w:rPr>
              <w:t xml:space="preserve"> on </w:t>
            </w:r>
            <w:r w:rsidRPr="000F2569">
              <w:rPr>
                <w:rFonts w:ascii="Calibri" w:hAnsi="Calibri"/>
                <w:i/>
                <w:sz w:val="18"/>
                <w:szCs w:val="18"/>
                <w:lang w:bidi="ar-SA"/>
              </w:rPr>
              <w:t>Katie Couric</w:t>
            </w:r>
            <w:r w:rsidR="00585205" w:rsidRPr="000F2569">
              <w:rPr>
                <w:rFonts w:ascii="Calibri" w:hAnsi="Calibri"/>
                <w:sz w:val="18"/>
                <w:szCs w:val="18"/>
                <w:lang w:bidi="ar-SA"/>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tcBorders>
              <w:left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p>
        </w:tc>
        <w:tc>
          <w:tcPr>
            <w:tcW w:w="2030" w:type="dxa"/>
            <w:tcBorders>
              <w:top w:val="single" w:sz="4" w:space="0" w:color="auto"/>
              <w:left w:val="single" w:sz="4" w:space="0" w:color="auto"/>
              <w:bottom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4/10</w:t>
            </w:r>
          </w:p>
        </w:tc>
        <w:tc>
          <w:tcPr>
            <w:tcW w:w="3698" w:type="dxa"/>
            <w:tcBorders>
              <w:top w:val="single" w:sz="4" w:space="0" w:color="auto"/>
              <w:left w:val="single" w:sz="4" w:space="0" w:color="auto"/>
              <w:right w:val="single" w:sz="4" w:space="0" w:color="auto"/>
            </w:tcBorders>
            <w:shd w:val="clear" w:color="auto" w:fill="BFBFBF"/>
          </w:tcPr>
          <w:p w:rsidR="00585205" w:rsidRPr="000F2569" w:rsidRDefault="000F2569" w:rsidP="00D40443">
            <w:pPr>
              <w:jc w:val="center"/>
              <w:rPr>
                <w:rFonts w:ascii="Calibri" w:hAnsi="Calibri"/>
                <w:sz w:val="18"/>
                <w:szCs w:val="18"/>
                <w:lang w:bidi="ar-SA"/>
              </w:rPr>
            </w:pPr>
            <w:r w:rsidRPr="000F2569">
              <w:rPr>
                <w:rFonts w:ascii="Calibri" w:hAnsi="Calibri"/>
                <w:sz w:val="18"/>
                <w:szCs w:val="18"/>
                <w:lang w:bidi="ar-SA"/>
              </w:rPr>
              <w:t>Essay Workshop</w:t>
            </w:r>
          </w:p>
        </w:tc>
        <w:tc>
          <w:tcPr>
            <w:tcW w:w="2430" w:type="dxa"/>
            <w:tcBorders>
              <w:top w:val="single" w:sz="4" w:space="0" w:color="auto"/>
              <w:left w:val="single" w:sz="4" w:space="0" w:color="auto"/>
              <w:bottom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tcBorders>
              <w:left w:val="single" w:sz="4" w:space="0" w:color="auto"/>
              <w:bottom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p>
        </w:tc>
        <w:tc>
          <w:tcPr>
            <w:tcW w:w="2030" w:type="dxa"/>
            <w:tcBorders>
              <w:top w:val="single" w:sz="4" w:space="0" w:color="auto"/>
              <w:left w:val="single" w:sz="4" w:space="0" w:color="auto"/>
              <w:bottom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4/11</w:t>
            </w:r>
          </w:p>
        </w:tc>
        <w:tc>
          <w:tcPr>
            <w:tcW w:w="3698" w:type="dxa"/>
            <w:tcBorders>
              <w:left w:val="single" w:sz="4" w:space="0" w:color="auto"/>
              <w:bottom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p>
          <w:p w:rsidR="00585205" w:rsidRPr="000F2569" w:rsidRDefault="000F2569" w:rsidP="00D40443">
            <w:pPr>
              <w:jc w:val="center"/>
              <w:rPr>
                <w:rFonts w:ascii="Calibri" w:hAnsi="Calibri"/>
                <w:sz w:val="18"/>
                <w:szCs w:val="18"/>
                <w:lang w:bidi="ar-SA"/>
              </w:rPr>
            </w:pPr>
            <w:r w:rsidRPr="000F2569">
              <w:rPr>
                <w:rFonts w:ascii="Calibri" w:hAnsi="Calibri"/>
                <w:sz w:val="18"/>
                <w:szCs w:val="18"/>
                <w:lang w:bidi="ar-SA"/>
              </w:rPr>
              <w:t>Peer Review: Grammar</w:t>
            </w:r>
          </w:p>
        </w:tc>
        <w:tc>
          <w:tcPr>
            <w:tcW w:w="2430" w:type="dxa"/>
            <w:tcBorders>
              <w:top w:val="single" w:sz="4" w:space="0" w:color="auto"/>
              <w:left w:val="single" w:sz="4" w:space="0" w:color="auto"/>
              <w:bottom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val="restart"/>
            <w:tcBorders>
              <w:top w:val="single" w:sz="4" w:space="0" w:color="auto"/>
              <w:left w:val="single" w:sz="4" w:space="0" w:color="auto"/>
              <w:right w:val="single" w:sz="4" w:space="0" w:color="auto"/>
            </w:tcBorders>
            <w:shd w:val="clear" w:color="auto" w:fill="auto"/>
          </w:tcPr>
          <w:p w:rsidR="00585205" w:rsidRPr="000F2569" w:rsidRDefault="00585205" w:rsidP="00D40443">
            <w:pPr>
              <w:jc w:val="center"/>
              <w:rPr>
                <w:rFonts w:ascii="Calibri" w:hAnsi="Calibri"/>
                <w:sz w:val="18"/>
                <w:szCs w:val="18"/>
                <w:lang w:bidi="ar-SA"/>
              </w:rPr>
            </w:pP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13</w:t>
            </w:r>
          </w:p>
        </w:tc>
        <w:tc>
          <w:tcPr>
            <w:tcW w:w="2030" w:type="dxa"/>
            <w:tcBorders>
              <w:top w:val="single" w:sz="4" w:space="0" w:color="auto"/>
              <w:left w:val="single" w:sz="4" w:space="0" w:color="auto"/>
              <w:bottom w:val="single" w:sz="4" w:space="0" w:color="auto"/>
              <w:right w:val="single" w:sz="4" w:space="0" w:color="auto"/>
            </w:tcBorders>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4/14</w:t>
            </w:r>
          </w:p>
        </w:tc>
        <w:tc>
          <w:tcPr>
            <w:tcW w:w="3698" w:type="dxa"/>
            <w:tcBorders>
              <w:top w:val="single" w:sz="4" w:space="0" w:color="auto"/>
              <w:left w:val="single" w:sz="4" w:space="0" w:color="auto"/>
              <w:bottom w:val="single" w:sz="4" w:space="0" w:color="auto"/>
              <w:right w:val="single" w:sz="4" w:space="0" w:color="auto"/>
            </w:tcBorders>
            <w:shd w:val="clear" w:color="auto" w:fill="auto"/>
          </w:tcPr>
          <w:p w:rsidR="00585205" w:rsidRPr="000F2569" w:rsidRDefault="00585205" w:rsidP="00D40443">
            <w:pPr>
              <w:jc w:val="center"/>
              <w:rPr>
                <w:rFonts w:ascii="Calibri" w:hAnsi="Calibri"/>
                <w:i/>
                <w:sz w:val="18"/>
                <w:szCs w:val="18"/>
                <w:lang w:bidi="ar-SA"/>
              </w:rPr>
            </w:pPr>
          </w:p>
          <w:p w:rsidR="00585205" w:rsidRPr="000F2569" w:rsidRDefault="000F2569" w:rsidP="00D40443">
            <w:pPr>
              <w:jc w:val="center"/>
              <w:rPr>
                <w:rFonts w:ascii="Calibri" w:hAnsi="Calibri"/>
                <w:sz w:val="18"/>
                <w:szCs w:val="18"/>
                <w:lang w:bidi="ar-SA"/>
              </w:rPr>
            </w:pPr>
            <w:r w:rsidRPr="000F2569">
              <w:rPr>
                <w:rFonts w:ascii="Calibri" w:hAnsi="Calibri"/>
                <w:sz w:val="18"/>
                <w:szCs w:val="18"/>
                <w:lang w:bidi="ar-SA"/>
              </w:rPr>
              <w:t>Grammar Review</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Online Discussion #7</w:t>
            </w:r>
          </w:p>
        </w:tc>
      </w:tr>
      <w:tr w:rsidR="00585205" w:rsidRPr="000F2569" w:rsidTr="00D40443">
        <w:tc>
          <w:tcPr>
            <w:tcW w:w="2030" w:type="dxa"/>
            <w:vMerge/>
            <w:tcBorders>
              <w:left w:val="single" w:sz="4" w:space="0" w:color="auto"/>
              <w:right w:val="single" w:sz="4" w:space="0" w:color="auto"/>
            </w:tcBorders>
            <w:shd w:val="clear" w:color="auto" w:fill="auto"/>
          </w:tcPr>
          <w:p w:rsidR="00585205" w:rsidRPr="000F2569" w:rsidRDefault="00585205" w:rsidP="00D40443">
            <w:pPr>
              <w:jc w:val="center"/>
              <w:rPr>
                <w:rFonts w:ascii="Calibri" w:hAnsi="Calibri"/>
                <w:sz w:val="18"/>
                <w:szCs w:val="18"/>
                <w:lang w:bidi="ar-SA"/>
              </w:rPr>
            </w:pPr>
          </w:p>
        </w:tc>
        <w:tc>
          <w:tcPr>
            <w:tcW w:w="2030" w:type="dxa"/>
            <w:tcBorders>
              <w:top w:val="single" w:sz="4" w:space="0" w:color="auto"/>
              <w:left w:val="single" w:sz="4" w:space="0" w:color="auto"/>
              <w:bottom w:val="single" w:sz="4" w:space="0" w:color="auto"/>
              <w:right w:val="single" w:sz="4" w:space="0" w:color="auto"/>
            </w:tcBorders>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4/15</w:t>
            </w:r>
          </w:p>
        </w:tc>
        <w:tc>
          <w:tcPr>
            <w:tcW w:w="3698" w:type="dxa"/>
            <w:tcBorders>
              <w:top w:val="single" w:sz="4" w:space="0" w:color="auto"/>
              <w:left w:val="single" w:sz="4" w:space="0" w:color="auto"/>
              <w:bottom w:val="single" w:sz="4" w:space="0" w:color="auto"/>
              <w:right w:val="single" w:sz="4" w:space="0" w:color="auto"/>
            </w:tcBorders>
            <w:shd w:val="clear" w:color="auto" w:fill="auto"/>
          </w:tcPr>
          <w:p w:rsidR="00585205" w:rsidRPr="000F2569" w:rsidRDefault="000F2569" w:rsidP="00D40443">
            <w:pPr>
              <w:jc w:val="center"/>
              <w:rPr>
                <w:rFonts w:ascii="Calibri" w:hAnsi="Calibri"/>
                <w:sz w:val="18"/>
                <w:szCs w:val="18"/>
                <w:lang w:bidi="ar-SA"/>
              </w:rPr>
            </w:pPr>
            <w:r w:rsidRPr="000F2569">
              <w:rPr>
                <w:rFonts w:ascii="Calibri" w:hAnsi="Calibri"/>
                <w:sz w:val="18"/>
                <w:szCs w:val="18"/>
                <w:lang w:bidi="ar-SA"/>
              </w:rPr>
              <w:t>Grammar Review</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tcBorders>
              <w:left w:val="single" w:sz="4" w:space="0" w:color="auto"/>
              <w:right w:val="single" w:sz="4" w:space="0" w:color="auto"/>
            </w:tcBorders>
            <w:shd w:val="clear" w:color="auto" w:fill="auto"/>
          </w:tcPr>
          <w:p w:rsidR="00585205" w:rsidRPr="000F2569" w:rsidRDefault="00585205" w:rsidP="00D40443">
            <w:pPr>
              <w:jc w:val="center"/>
              <w:rPr>
                <w:rFonts w:ascii="Calibri" w:hAnsi="Calibri"/>
                <w:sz w:val="18"/>
                <w:szCs w:val="18"/>
                <w:lang w:bidi="ar-SA"/>
              </w:rPr>
            </w:pPr>
          </w:p>
        </w:tc>
        <w:tc>
          <w:tcPr>
            <w:tcW w:w="2030" w:type="dxa"/>
            <w:tcBorders>
              <w:top w:val="single" w:sz="4" w:space="0" w:color="auto"/>
              <w:left w:val="single" w:sz="4" w:space="0" w:color="auto"/>
              <w:bottom w:val="single" w:sz="4" w:space="0" w:color="auto"/>
              <w:right w:val="single" w:sz="4" w:space="0" w:color="auto"/>
            </w:tcBorders>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4/16</w:t>
            </w:r>
          </w:p>
        </w:tc>
        <w:tc>
          <w:tcPr>
            <w:tcW w:w="3698" w:type="dxa"/>
            <w:tcBorders>
              <w:top w:val="single" w:sz="4" w:space="0" w:color="auto"/>
              <w:left w:val="single" w:sz="4" w:space="0" w:color="auto"/>
              <w:right w:val="single" w:sz="4" w:space="0" w:color="auto"/>
            </w:tcBorders>
            <w:shd w:val="clear" w:color="auto" w:fill="auto"/>
          </w:tcPr>
          <w:p w:rsidR="00585205" w:rsidRPr="000F2569" w:rsidRDefault="000F2569" w:rsidP="00D40443">
            <w:pPr>
              <w:jc w:val="center"/>
              <w:rPr>
                <w:rFonts w:ascii="Calibri" w:hAnsi="Calibri"/>
                <w:sz w:val="18"/>
                <w:szCs w:val="18"/>
                <w:lang w:bidi="ar-SA"/>
              </w:rPr>
            </w:pPr>
            <w:r w:rsidRPr="000F2569">
              <w:rPr>
                <w:rFonts w:ascii="Calibri" w:hAnsi="Calibri"/>
                <w:sz w:val="18"/>
                <w:szCs w:val="18"/>
                <w:lang w:bidi="ar-SA"/>
              </w:rPr>
              <w:t>Listening Comprehension:</w:t>
            </w:r>
          </w:p>
          <w:p w:rsidR="000F2569" w:rsidRPr="000F2569" w:rsidRDefault="000F2569" w:rsidP="00D40443">
            <w:pPr>
              <w:jc w:val="center"/>
              <w:rPr>
                <w:rFonts w:ascii="Calibri" w:hAnsi="Calibri"/>
                <w:sz w:val="18"/>
                <w:szCs w:val="18"/>
                <w:lang w:bidi="ar-SA"/>
              </w:rPr>
            </w:pPr>
            <w:r w:rsidRPr="000F2569">
              <w:rPr>
                <w:rFonts w:ascii="Calibri" w:hAnsi="Calibri"/>
                <w:sz w:val="18"/>
                <w:szCs w:val="18"/>
                <w:lang w:bidi="ar-SA"/>
              </w:rPr>
              <w:t>Perkins School for the Blind</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tcBorders>
              <w:left w:val="single" w:sz="4" w:space="0" w:color="auto"/>
              <w:right w:val="single" w:sz="4" w:space="0" w:color="auto"/>
            </w:tcBorders>
            <w:shd w:val="clear" w:color="auto" w:fill="auto"/>
          </w:tcPr>
          <w:p w:rsidR="00585205" w:rsidRPr="000F2569" w:rsidRDefault="00585205" w:rsidP="00D40443">
            <w:pPr>
              <w:jc w:val="center"/>
              <w:rPr>
                <w:rFonts w:ascii="Calibri" w:hAnsi="Calibri"/>
                <w:sz w:val="18"/>
                <w:szCs w:val="18"/>
                <w:lang w:bidi="ar-SA"/>
              </w:rPr>
            </w:pPr>
          </w:p>
        </w:tc>
        <w:tc>
          <w:tcPr>
            <w:tcW w:w="2030" w:type="dxa"/>
            <w:tcBorders>
              <w:top w:val="single" w:sz="4" w:space="0" w:color="auto"/>
              <w:left w:val="single" w:sz="4" w:space="0" w:color="auto"/>
              <w:bottom w:val="single" w:sz="4" w:space="0" w:color="auto"/>
              <w:right w:val="single" w:sz="4" w:space="0" w:color="auto"/>
            </w:tcBorders>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4/17</w:t>
            </w:r>
          </w:p>
        </w:tc>
        <w:tc>
          <w:tcPr>
            <w:tcW w:w="3698" w:type="dxa"/>
            <w:tcBorders>
              <w:left w:val="single" w:sz="4" w:space="0" w:color="auto"/>
              <w:right w:val="single" w:sz="4" w:space="0" w:color="auto"/>
            </w:tcBorders>
            <w:shd w:val="clear" w:color="auto" w:fill="auto"/>
          </w:tcPr>
          <w:p w:rsidR="00585205" w:rsidRPr="000F2569" w:rsidRDefault="000F2569" w:rsidP="00D40443">
            <w:pPr>
              <w:jc w:val="center"/>
              <w:rPr>
                <w:rFonts w:ascii="Calibri" w:hAnsi="Calibri"/>
                <w:sz w:val="18"/>
                <w:szCs w:val="18"/>
                <w:lang w:bidi="ar-SA"/>
              </w:rPr>
            </w:pPr>
            <w:r w:rsidRPr="000F2569">
              <w:rPr>
                <w:rFonts w:ascii="Calibri" w:hAnsi="Calibri"/>
                <w:sz w:val="18"/>
                <w:szCs w:val="18"/>
                <w:lang w:bidi="ar-SA"/>
              </w:rPr>
              <w:t>Peer Review: Grammar</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tcBorders>
              <w:left w:val="single" w:sz="4" w:space="0" w:color="auto"/>
              <w:bottom w:val="single" w:sz="4" w:space="0" w:color="auto"/>
              <w:right w:val="single" w:sz="4" w:space="0" w:color="auto"/>
            </w:tcBorders>
            <w:shd w:val="clear" w:color="auto" w:fill="auto"/>
          </w:tcPr>
          <w:p w:rsidR="00585205" w:rsidRPr="000F2569" w:rsidRDefault="00585205" w:rsidP="00D40443">
            <w:pPr>
              <w:jc w:val="center"/>
              <w:rPr>
                <w:rFonts w:ascii="Calibri" w:hAnsi="Calibri"/>
                <w:sz w:val="18"/>
                <w:szCs w:val="18"/>
                <w:lang w:bidi="ar-SA"/>
              </w:rPr>
            </w:pPr>
          </w:p>
        </w:tc>
        <w:tc>
          <w:tcPr>
            <w:tcW w:w="2030" w:type="dxa"/>
            <w:tcBorders>
              <w:top w:val="single" w:sz="4" w:space="0" w:color="auto"/>
              <w:left w:val="single" w:sz="4" w:space="0" w:color="auto"/>
              <w:bottom w:val="single" w:sz="4" w:space="0" w:color="auto"/>
              <w:right w:val="single" w:sz="4" w:space="0" w:color="auto"/>
            </w:tcBorders>
            <w:shd w:val="clear" w:color="auto" w:fill="auto"/>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4/18</w:t>
            </w:r>
          </w:p>
        </w:tc>
        <w:tc>
          <w:tcPr>
            <w:tcW w:w="3698" w:type="dxa"/>
            <w:tcBorders>
              <w:left w:val="single" w:sz="4" w:space="0" w:color="auto"/>
              <w:bottom w:val="single" w:sz="4" w:space="0" w:color="auto"/>
              <w:right w:val="single" w:sz="4" w:space="0" w:color="auto"/>
            </w:tcBorders>
            <w:shd w:val="clear" w:color="auto" w:fill="auto"/>
          </w:tcPr>
          <w:p w:rsidR="00585205" w:rsidRPr="000F2569" w:rsidRDefault="000F2569" w:rsidP="00D40443">
            <w:pPr>
              <w:jc w:val="center"/>
              <w:rPr>
                <w:rFonts w:ascii="Calibri" w:hAnsi="Calibri"/>
                <w:sz w:val="18"/>
                <w:szCs w:val="18"/>
                <w:lang w:bidi="ar-SA"/>
              </w:rPr>
            </w:pPr>
            <w:r w:rsidRPr="000F2569">
              <w:rPr>
                <w:rFonts w:ascii="Calibri" w:hAnsi="Calibri"/>
                <w:sz w:val="18"/>
                <w:szCs w:val="18"/>
                <w:lang w:bidi="ar-SA"/>
              </w:rPr>
              <w:t>Final Vocabulary Quiz</w:t>
            </w:r>
          </w:p>
          <w:p w:rsidR="000F2569" w:rsidRPr="000F2569" w:rsidRDefault="000F2569" w:rsidP="00D40443">
            <w:pPr>
              <w:jc w:val="center"/>
              <w:rPr>
                <w:rFonts w:ascii="Calibri" w:hAnsi="Calibri"/>
                <w:sz w:val="18"/>
                <w:szCs w:val="18"/>
                <w:lang w:bidi="ar-SA"/>
              </w:rPr>
            </w:pPr>
            <w:r w:rsidRPr="000F2569">
              <w:rPr>
                <w:rFonts w:ascii="Calibri" w:hAnsi="Calibri"/>
                <w:sz w:val="18"/>
                <w:szCs w:val="18"/>
                <w:lang w:bidi="ar-SA"/>
              </w:rPr>
              <w:t>Prepare for Perkins Visit</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val="restart"/>
            <w:tcBorders>
              <w:top w:val="single" w:sz="4" w:space="0" w:color="auto"/>
              <w:left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p>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14</w:t>
            </w:r>
          </w:p>
        </w:tc>
        <w:tc>
          <w:tcPr>
            <w:tcW w:w="2030" w:type="dxa"/>
            <w:tcBorders>
              <w:top w:val="single" w:sz="4" w:space="0" w:color="auto"/>
              <w:left w:val="single" w:sz="4" w:space="0" w:color="auto"/>
              <w:bottom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4/21</w:t>
            </w:r>
          </w:p>
        </w:tc>
        <w:tc>
          <w:tcPr>
            <w:tcW w:w="3698" w:type="dxa"/>
            <w:tcBorders>
              <w:top w:val="single" w:sz="4" w:space="0" w:color="auto"/>
              <w:left w:val="single" w:sz="4" w:space="0" w:color="auto"/>
              <w:bottom w:val="single" w:sz="4" w:space="0" w:color="auto"/>
              <w:right w:val="single" w:sz="4" w:space="0" w:color="auto"/>
            </w:tcBorders>
            <w:shd w:val="clear" w:color="auto" w:fill="BFBFBF"/>
          </w:tcPr>
          <w:p w:rsidR="00585205" w:rsidRPr="000F2569" w:rsidRDefault="00585205" w:rsidP="00D40443">
            <w:pPr>
              <w:jc w:val="center"/>
              <w:rPr>
                <w:rFonts w:ascii="Calibri" w:hAnsi="Calibri"/>
                <w:b/>
                <w:sz w:val="18"/>
                <w:szCs w:val="18"/>
                <w:lang w:bidi="ar-SA"/>
              </w:rPr>
            </w:pPr>
            <w:r w:rsidRPr="000F2569">
              <w:rPr>
                <w:rFonts w:ascii="Calibri" w:hAnsi="Calibri"/>
                <w:b/>
                <w:sz w:val="18"/>
                <w:szCs w:val="18"/>
                <w:lang w:bidi="ar-SA"/>
              </w:rPr>
              <w:t>NO CLASS - Holiday</w:t>
            </w:r>
          </w:p>
        </w:tc>
        <w:tc>
          <w:tcPr>
            <w:tcW w:w="2430" w:type="dxa"/>
            <w:tcBorders>
              <w:top w:val="single" w:sz="4" w:space="0" w:color="auto"/>
              <w:left w:val="single" w:sz="4" w:space="0" w:color="auto"/>
              <w:bottom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tcBorders>
              <w:left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p>
        </w:tc>
        <w:tc>
          <w:tcPr>
            <w:tcW w:w="2030" w:type="dxa"/>
            <w:tcBorders>
              <w:top w:val="single" w:sz="4" w:space="0" w:color="auto"/>
              <w:left w:val="single" w:sz="4" w:space="0" w:color="auto"/>
              <w:bottom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4/22</w:t>
            </w:r>
          </w:p>
        </w:tc>
        <w:tc>
          <w:tcPr>
            <w:tcW w:w="3698" w:type="dxa"/>
            <w:tcBorders>
              <w:top w:val="single" w:sz="4" w:space="0" w:color="auto"/>
              <w:left w:val="single" w:sz="4" w:space="0" w:color="auto"/>
              <w:bottom w:val="single" w:sz="4" w:space="0" w:color="auto"/>
              <w:right w:val="single" w:sz="4" w:space="0" w:color="auto"/>
            </w:tcBorders>
            <w:shd w:val="clear" w:color="auto" w:fill="BFBFBF"/>
          </w:tcPr>
          <w:p w:rsidR="00585205" w:rsidRPr="000F2569" w:rsidRDefault="00585205" w:rsidP="00D40443">
            <w:pPr>
              <w:jc w:val="center"/>
              <w:rPr>
                <w:rFonts w:ascii="Calibri" w:hAnsi="Calibri"/>
                <w:b/>
                <w:sz w:val="18"/>
                <w:szCs w:val="18"/>
                <w:lang w:bidi="ar-SA"/>
              </w:rPr>
            </w:pPr>
            <w:r w:rsidRPr="000F2569">
              <w:rPr>
                <w:rFonts w:ascii="Calibri" w:hAnsi="Calibri"/>
                <w:b/>
                <w:sz w:val="18"/>
                <w:szCs w:val="18"/>
                <w:lang w:bidi="ar-SA"/>
              </w:rPr>
              <w:t>Volunteer –Perkins School for the Blind</w:t>
            </w:r>
          </w:p>
        </w:tc>
        <w:tc>
          <w:tcPr>
            <w:tcW w:w="2430" w:type="dxa"/>
            <w:tcBorders>
              <w:top w:val="single" w:sz="4" w:space="0" w:color="auto"/>
              <w:left w:val="single" w:sz="4" w:space="0" w:color="auto"/>
              <w:bottom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tcBorders>
              <w:left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p>
        </w:tc>
        <w:tc>
          <w:tcPr>
            <w:tcW w:w="2030" w:type="dxa"/>
            <w:tcBorders>
              <w:top w:val="single" w:sz="4" w:space="0" w:color="auto"/>
              <w:left w:val="single" w:sz="4" w:space="0" w:color="auto"/>
              <w:bottom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4/23</w:t>
            </w:r>
          </w:p>
        </w:tc>
        <w:tc>
          <w:tcPr>
            <w:tcW w:w="3698" w:type="dxa"/>
            <w:tcBorders>
              <w:top w:val="single" w:sz="4" w:space="0" w:color="auto"/>
              <w:left w:val="single" w:sz="4" w:space="0" w:color="auto"/>
              <w:bottom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Presentations</w:t>
            </w:r>
          </w:p>
        </w:tc>
        <w:tc>
          <w:tcPr>
            <w:tcW w:w="2430" w:type="dxa"/>
            <w:tcBorders>
              <w:top w:val="single" w:sz="4" w:space="0" w:color="auto"/>
              <w:left w:val="single" w:sz="4" w:space="0" w:color="auto"/>
              <w:bottom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tcBorders>
              <w:left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p>
        </w:tc>
        <w:tc>
          <w:tcPr>
            <w:tcW w:w="2030" w:type="dxa"/>
            <w:tcBorders>
              <w:top w:val="single" w:sz="4" w:space="0" w:color="auto"/>
              <w:left w:val="single" w:sz="4" w:space="0" w:color="auto"/>
              <w:bottom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4/24</w:t>
            </w:r>
          </w:p>
        </w:tc>
        <w:tc>
          <w:tcPr>
            <w:tcW w:w="3698" w:type="dxa"/>
            <w:tcBorders>
              <w:top w:val="single" w:sz="4" w:space="0" w:color="auto"/>
              <w:left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Presentations</w:t>
            </w:r>
          </w:p>
          <w:p w:rsidR="00585205" w:rsidRPr="000F2569" w:rsidRDefault="00585205" w:rsidP="00D40443">
            <w:pPr>
              <w:jc w:val="center"/>
              <w:rPr>
                <w:rFonts w:ascii="Calibri" w:hAnsi="Calibri"/>
                <w:sz w:val="18"/>
                <w:szCs w:val="18"/>
                <w:lang w:bidi="ar-SA"/>
              </w:rPr>
            </w:pPr>
          </w:p>
        </w:tc>
        <w:tc>
          <w:tcPr>
            <w:tcW w:w="2430" w:type="dxa"/>
            <w:tcBorders>
              <w:top w:val="single" w:sz="4" w:space="0" w:color="auto"/>
              <w:left w:val="single" w:sz="4" w:space="0" w:color="auto"/>
              <w:bottom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p>
        </w:tc>
      </w:tr>
      <w:tr w:rsidR="00585205" w:rsidRPr="000F2569" w:rsidTr="00D40443">
        <w:tc>
          <w:tcPr>
            <w:tcW w:w="2030" w:type="dxa"/>
            <w:vMerge/>
            <w:tcBorders>
              <w:left w:val="single" w:sz="4" w:space="0" w:color="auto"/>
              <w:bottom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p>
        </w:tc>
        <w:tc>
          <w:tcPr>
            <w:tcW w:w="2030" w:type="dxa"/>
            <w:tcBorders>
              <w:top w:val="single" w:sz="4" w:space="0" w:color="auto"/>
              <w:left w:val="single" w:sz="4" w:space="0" w:color="auto"/>
              <w:bottom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r w:rsidRPr="000F2569">
              <w:rPr>
                <w:rFonts w:ascii="Calibri" w:hAnsi="Calibri"/>
                <w:sz w:val="18"/>
                <w:szCs w:val="18"/>
                <w:lang w:bidi="ar-SA"/>
              </w:rPr>
              <w:t>4/25</w:t>
            </w:r>
          </w:p>
        </w:tc>
        <w:tc>
          <w:tcPr>
            <w:tcW w:w="3698" w:type="dxa"/>
            <w:tcBorders>
              <w:left w:val="single" w:sz="4" w:space="0" w:color="auto"/>
              <w:bottom w:val="single" w:sz="4" w:space="0" w:color="auto"/>
              <w:right w:val="single" w:sz="4" w:space="0" w:color="auto"/>
            </w:tcBorders>
            <w:shd w:val="clear" w:color="auto" w:fill="BFBFBF"/>
          </w:tcPr>
          <w:p w:rsidR="00585205" w:rsidRPr="000F2569" w:rsidRDefault="000F2569" w:rsidP="00D40443">
            <w:pPr>
              <w:jc w:val="center"/>
              <w:rPr>
                <w:rFonts w:ascii="Calibri" w:hAnsi="Calibri"/>
                <w:sz w:val="18"/>
                <w:szCs w:val="18"/>
                <w:lang w:bidi="ar-SA"/>
              </w:rPr>
            </w:pPr>
            <w:r w:rsidRPr="000F2569">
              <w:rPr>
                <w:rFonts w:ascii="Calibri" w:hAnsi="Calibri"/>
                <w:sz w:val="18"/>
                <w:szCs w:val="18"/>
                <w:lang w:bidi="ar-SA"/>
              </w:rPr>
              <w:t>Conferences</w:t>
            </w:r>
          </w:p>
        </w:tc>
        <w:tc>
          <w:tcPr>
            <w:tcW w:w="2430" w:type="dxa"/>
            <w:tcBorders>
              <w:top w:val="single" w:sz="4" w:space="0" w:color="auto"/>
              <w:left w:val="single" w:sz="4" w:space="0" w:color="auto"/>
              <w:bottom w:val="single" w:sz="4" w:space="0" w:color="auto"/>
              <w:right w:val="single" w:sz="4" w:space="0" w:color="auto"/>
            </w:tcBorders>
            <w:shd w:val="clear" w:color="auto" w:fill="BFBFBF"/>
          </w:tcPr>
          <w:p w:rsidR="00585205" w:rsidRPr="000F2569" w:rsidRDefault="00585205" w:rsidP="00D40443">
            <w:pPr>
              <w:jc w:val="center"/>
              <w:rPr>
                <w:rFonts w:ascii="Calibri" w:hAnsi="Calibri"/>
                <w:sz w:val="18"/>
                <w:szCs w:val="18"/>
                <w:lang w:bidi="ar-SA"/>
              </w:rPr>
            </w:pPr>
          </w:p>
        </w:tc>
      </w:tr>
    </w:tbl>
    <w:p w:rsidR="000F2569" w:rsidRDefault="000F2569" w:rsidP="00585205">
      <w:pPr>
        <w:rPr>
          <w:sz w:val="18"/>
          <w:szCs w:val="18"/>
        </w:rPr>
        <w:sectPr w:rsidR="000F2569">
          <w:headerReference w:type="default" r:id="rId8"/>
          <w:pgSz w:w="12240" w:h="15840"/>
          <w:pgMar w:top="1440" w:right="1440" w:bottom="1440" w:left="1440" w:header="720" w:footer="720" w:gutter="0"/>
          <w:cols w:space="720"/>
          <w:docGrid w:linePitch="360"/>
        </w:sectPr>
      </w:pPr>
    </w:p>
    <w:p w:rsidR="000F2569" w:rsidRPr="008101AE" w:rsidRDefault="000F2569" w:rsidP="000F2569">
      <w:pPr>
        <w:rPr>
          <w:rFonts w:ascii="Avenir LT Std 45 Book" w:hAnsi="Avenir LT Std 45 Book" w:cs="Calibri"/>
          <w:b/>
          <w:color w:val="000000"/>
          <w:sz w:val="18"/>
          <w:szCs w:val="18"/>
        </w:rPr>
      </w:pPr>
      <w:r w:rsidRPr="008101AE">
        <w:rPr>
          <w:rFonts w:ascii="Avenir LT Std 45 Book" w:hAnsi="Avenir LT Std 45 Book" w:cs="Calibri"/>
          <w:b/>
          <w:color w:val="000000"/>
          <w:sz w:val="18"/>
          <w:szCs w:val="18"/>
        </w:rPr>
        <w:lastRenderedPageBreak/>
        <w:t>Advanced Core Course Schedule:</w:t>
      </w:r>
    </w:p>
    <w:p w:rsidR="000F2569" w:rsidRPr="00D0760A" w:rsidRDefault="000F2569" w:rsidP="000F2569">
      <w:pPr>
        <w:rPr>
          <w:rFonts w:ascii="Avenir LT Std 45 Book" w:hAnsi="Avenir LT Std 45 Book" w:cs="Calibri"/>
          <w:b/>
          <w:i/>
          <w:color w:val="000000"/>
          <w:sz w:val="20"/>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170"/>
        <w:gridCol w:w="7920"/>
        <w:gridCol w:w="3960"/>
      </w:tblGrid>
      <w:tr w:rsidR="000F2569" w:rsidRPr="00C05B90" w:rsidTr="008101AE">
        <w:tc>
          <w:tcPr>
            <w:tcW w:w="738" w:type="dxa"/>
            <w:shd w:val="clear" w:color="auto" w:fill="auto"/>
            <w:vAlign w:val="center"/>
          </w:tcPr>
          <w:p w:rsidR="000F2569" w:rsidRPr="00C05B90" w:rsidRDefault="000F2569" w:rsidP="00D40443">
            <w:pPr>
              <w:jc w:val="center"/>
              <w:rPr>
                <w:rFonts w:ascii="Avenir LT Std 45 Book" w:hAnsi="Avenir LT Std 45 Book" w:cs="Calibri"/>
                <w:b/>
                <w:color w:val="000000"/>
                <w:sz w:val="16"/>
                <w:szCs w:val="16"/>
              </w:rPr>
            </w:pPr>
            <w:r w:rsidRPr="00C05B90">
              <w:rPr>
                <w:rFonts w:ascii="Avenir LT Std 45 Book" w:hAnsi="Avenir LT Std 45 Book" w:cs="Calibri"/>
                <w:b/>
                <w:color w:val="000000"/>
                <w:sz w:val="16"/>
                <w:szCs w:val="16"/>
              </w:rPr>
              <w:t>Week</w:t>
            </w:r>
          </w:p>
        </w:tc>
        <w:tc>
          <w:tcPr>
            <w:tcW w:w="1170" w:type="dxa"/>
            <w:shd w:val="clear" w:color="auto" w:fill="auto"/>
          </w:tcPr>
          <w:p w:rsidR="000F2569" w:rsidRPr="00C05B90" w:rsidRDefault="000F2569" w:rsidP="00D40443">
            <w:pPr>
              <w:jc w:val="center"/>
              <w:rPr>
                <w:rFonts w:ascii="Avenir LT Std 45 Book" w:hAnsi="Avenir LT Std 45 Book" w:cs="Calibri"/>
                <w:b/>
                <w:color w:val="000000"/>
                <w:sz w:val="16"/>
              </w:rPr>
            </w:pPr>
            <w:r w:rsidRPr="00C05B90">
              <w:rPr>
                <w:rFonts w:ascii="Avenir LT Std 45 Book" w:hAnsi="Avenir LT Std 45 Book" w:cs="Calibri"/>
                <w:b/>
                <w:color w:val="000000"/>
                <w:sz w:val="16"/>
              </w:rPr>
              <w:t>Skill</w:t>
            </w:r>
          </w:p>
        </w:tc>
        <w:tc>
          <w:tcPr>
            <w:tcW w:w="7920" w:type="dxa"/>
            <w:shd w:val="clear" w:color="auto" w:fill="auto"/>
          </w:tcPr>
          <w:p w:rsidR="000F2569" w:rsidRPr="00C05B90" w:rsidRDefault="000F2569" w:rsidP="00D40443">
            <w:pPr>
              <w:jc w:val="center"/>
              <w:rPr>
                <w:rFonts w:ascii="Avenir LT Std 45 Book" w:hAnsi="Avenir LT Std 45 Book" w:cs="Calibri"/>
                <w:b/>
                <w:color w:val="000000"/>
                <w:sz w:val="16"/>
              </w:rPr>
            </w:pPr>
            <w:r w:rsidRPr="00C05B90">
              <w:rPr>
                <w:rFonts w:ascii="Avenir LT Std 45 Book" w:hAnsi="Avenir LT Std 45 Book" w:cs="Calibri"/>
                <w:b/>
                <w:color w:val="000000"/>
                <w:sz w:val="16"/>
              </w:rPr>
              <w:t>Topics &amp; Materials</w:t>
            </w:r>
          </w:p>
        </w:tc>
        <w:tc>
          <w:tcPr>
            <w:tcW w:w="3960" w:type="dxa"/>
            <w:shd w:val="clear" w:color="auto" w:fill="auto"/>
          </w:tcPr>
          <w:p w:rsidR="000F2569" w:rsidRPr="00C05B90" w:rsidRDefault="000F2569" w:rsidP="00D40443">
            <w:pPr>
              <w:jc w:val="center"/>
              <w:rPr>
                <w:rFonts w:ascii="Avenir LT Std 45 Book" w:hAnsi="Avenir LT Std 45 Book" w:cs="Calibri"/>
                <w:b/>
                <w:color w:val="000000"/>
                <w:sz w:val="16"/>
              </w:rPr>
            </w:pPr>
            <w:r w:rsidRPr="00C05B90">
              <w:rPr>
                <w:rFonts w:ascii="Avenir LT Std 45 Book" w:hAnsi="Avenir LT Std 45 Book" w:cs="Calibri"/>
                <w:b/>
                <w:color w:val="000000"/>
                <w:sz w:val="16"/>
              </w:rPr>
              <w:t>Assessments</w:t>
            </w:r>
          </w:p>
        </w:tc>
      </w:tr>
      <w:tr w:rsidR="000F2569" w:rsidRPr="00C05B90" w:rsidTr="008101AE">
        <w:tc>
          <w:tcPr>
            <w:tcW w:w="738" w:type="dxa"/>
            <w:vMerge w:val="restart"/>
            <w:shd w:val="clear" w:color="auto" w:fill="auto"/>
            <w:vAlign w:val="center"/>
          </w:tcPr>
          <w:p w:rsidR="000F2569" w:rsidRPr="00C05B90" w:rsidRDefault="000F2569" w:rsidP="00D40443">
            <w:pPr>
              <w:jc w:val="center"/>
              <w:rPr>
                <w:rFonts w:ascii="Avenir LT Std 45 Book" w:hAnsi="Avenir LT Std 45 Book" w:cs="Calibri"/>
                <w:b/>
                <w:color w:val="000000"/>
                <w:sz w:val="16"/>
              </w:rPr>
            </w:pPr>
            <w:r w:rsidRPr="00C05B90">
              <w:rPr>
                <w:rFonts w:ascii="Avenir LT Std 45 Book" w:hAnsi="Avenir LT Std 45 Book" w:cs="Calibri"/>
                <w:b/>
                <w:color w:val="000000"/>
                <w:sz w:val="16"/>
              </w:rPr>
              <w:t>1</w:t>
            </w:r>
          </w:p>
        </w:tc>
        <w:tc>
          <w:tcPr>
            <w:tcW w:w="1170" w:type="dxa"/>
            <w:shd w:val="clear" w:color="auto" w:fill="auto"/>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Reading</w:t>
            </w:r>
          </w:p>
        </w:tc>
        <w:tc>
          <w:tcPr>
            <w:tcW w:w="792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Syllabus Overview</w:t>
            </w:r>
          </w:p>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Needs Assessment</w:t>
            </w:r>
          </w:p>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Annotating a Text</w:t>
            </w:r>
          </w:p>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i/>
                <w:color w:val="000000"/>
                <w:sz w:val="16"/>
                <w:szCs w:val="22"/>
              </w:rPr>
              <w:t>Better</w:t>
            </w:r>
            <w:r w:rsidRPr="00C05B90">
              <w:rPr>
                <w:rFonts w:ascii="Avenir LT Std 45 Book" w:eastAsia="Times New Roman" w:hAnsi="Avenir LT Std 45 Book" w:cs="Calibri"/>
                <w:color w:val="000000"/>
                <w:sz w:val="16"/>
                <w:szCs w:val="22"/>
              </w:rPr>
              <w:t>, pp. 1 – 10 | Introduction</w:t>
            </w:r>
          </w:p>
        </w:tc>
        <w:tc>
          <w:tcPr>
            <w:tcW w:w="396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Introduce Participation</w:t>
            </w:r>
          </w:p>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Introduce Quizzes</w:t>
            </w:r>
          </w:p>
          <w:p w:rsidR="000F2569" w:rsidRPr="00C05B90" w:rsidRDefault="000F2569" w:rsidP="00D40443">
            <w:pPr>
              <w:ind w:left="72"/>
              <w:rPr>
                <w:rFonts w:ascii="Avenir LT Std 45 Book" w:hAnsi="Avenir LT Std 45 Book" w:cs="Calibri"/>
                <w:color w:val="000000"/>
                <w:sz w:val="16"/>
              </w:rPr>
            </w:pPr>
          </w:p>
        </w:tc>
      </w:tr>
      <w:tr w:rsidR="000F2569" w:rsidRPr="00C05B90" w:rsidTr="008101AE">
        <w:tc>
          <w:tcPr>
            <w:tcW w:w="738" w:type="dxa"/>
            <w:vMerge/>
            <w:shd w:val="clear" w:color="auto" w:fill="auto"/>
            <w:vAlign w:val="center"/>
          </w:tcPr>
          <w:p w:rsidR="000F2569" w:rsidRPr="00C05B90" w:rsidRDefault="000F2569" w:rsidP="00D40443">
            <w:pPr>
              <w:jc w:val="center"/>
              <w:rPr>
                <w:rFonts w:ascii="Avenir LT Std 45 Book" w:hAnsi="Avenir LT Std 45 Book" w:cs="Calibri"/>
                <w:b/>
                <w:color w:val="000000"/>
                <w:sz w:val="16"/>
              </w:rPr>
            </w:pPr>
          </w:p>
        </w:tc>
        <w:tc>
          <w:tcPr>
            <w:tcW w:w="1170" w:type="dxa"/>
            <w:shd w:val="clear" w:color="auto" w:fill="auto"/>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Writing</w:t>
            </w:r>
          </w:p>
        </w:tc>
        <w:tc>
          <w:tcPr>
            <w:tcW w:w="792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Needs Assessment</w:t>
            </w:r>
          </w:p>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Setting Personal Goals</w:t>
            </w:r>
          </w:p>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i/>
                <w:color w:val="000000"/>
                <w:sz w:val="16"/>
                <w:szCs w:val="22"/>
              </w:rPr>
            </w:pPr>
            <w:r w:rsidRPr="00C05B90">
              <w:rPr>
                <w:rFonts w:ascii="Avenir LT Std 45 Book" w:eastAsia="Times New Roman" w:hAnsi="Avenir LT Std 45 Book" w:cs="Calibri"/>
                <w:i/>
                <w:color w:val="000000"/>
                <w:sz w:val="16"/>
                <w:szCs w:val="22"/>
              </w:rPr>
              <w:t>Great Essays</w:t>
            </w:r>
            <w:r w:rsidRPr="00C05B90">
              <w:rPr>
                <w:rFonts w:ascii="Avenir LT Std 45 Book" w:eastAsia="Times New Roman" w:hAnsi="Avenir LT Std 45 Book" w:cs="Calibri"/>
                <w:color w:val="000000"/>
                <w:sz w:val="16"/>
                <w:szCs w:val="22"/>
              </w:rPr>
              <w:t>, pp. 156-163 | The Writing Process</w:t>
            </w:r>
          </w:p>
        </w:tc>
        <w:tc>
          <w:tcPr>
            <w:tcW w:w="396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Introduce Journal</w:t>
            </w:r>
          </w:p>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Journal 1</w:t>
            </w:r>
          </w:p>
        </w:tc>
      </w:tr>
      <w:tr w:rsidR="000F2569" w:rsidRPr="00C05B90" w:rsidTr="008101AE">
        <w:tc>
          <w:tcPr>
            <w:tcW w:w="738" w:type="dxa"/>
            <w:vMerge/>
            <w:shd w:val="clear" w:color="auto" w:fill="auto"/>
            <w:vAlign w:val="center"/>
          </w:tcPr>
          <w:p w:rsidR="000F2569" w:rsidRPr="00C05B90" w:rsidRDefault="000F2569" w:rsidP="00D40443">
            <w:pPr>
              <w:jc w:val="center"/>
              <w:rPr>
                <w:rFonts w:ascii="Avenir LT Std 45 Book" w:hAnsi="Avenir LT Std 45 Book" w:cs="Calibri"/>
                <w:b/>
                <w:color w:val="000000"/>
                <w:sz w:val="16"/>
              </w:rPr>
            </w:pPr>
          </w:p>
        </w:tc>
        <w:tc>
          <w:tcPr>
            <w:tcW w:w="1170" w:type="dxa"/>
            <w:shd w:val="clear" w:color="auto" w:fill="auto"/>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Listening/Speaking</w:t>
            </w:r>
          </w:p>
        </w:tc>
        <w:tc>
          <w:tcPr>
            <w:tcW w:w="792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Introductions</w:t>
            </w:r>
          </w:p>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Participating in a Discussion</w:t>
            </w:r>
          </w:p>
          <w:p w:rsidR="000F2569" w:rsidRPr="00C05B90" w:rsidRDefault="000F2569" w:rsidP="000F2569">
            <w:pPr>
              <w:pStyle w:val="ListParagraph"/>
              <w:numPr>
                <w:ilvl w:val="0"/>
                <w:numId w:val="1"/>
              </w:numPr>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Active Listening</w:t>
            </w:r>
          </w:p>
        </w:tc>
        <w:tc>
          <w:tcPr>
            <w:tcW w:w="396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Introduce Blackboard</w:t>
            </w:r>
          </w:p>
        </w:tc>
      </w:tr>
      <w:tr w:rsidR="000F2569" w:rsidRPr="00C05B90" w:rsidTr="008101AE">
        <w:tc>
          <w:tcPr>
            <w:tcW w:w="738" w:type="dxa"/>
            <w:vMerge w:val="restart"/>
            <w:shd w:val="clear" w:color="auto" w:fill="auto"/>
            <w:vAlign w:val="center"/>
          </w:tcPr>
          <w:p w:rsidR="000F2569" w:rsidRPr="00C05B90" w:rsidRDefault="000F2569" w:rsidP="00D40443">
            <w:pPr>
              <w:jc w:val="center"/>
              <w:rPr>
                <w:rFonts w:ascii="Avenir LT Std 45 Book" w:hAnsi="Avenir LT Std 45 Book" w:cs="Calibri"/>
                <w:color w:val="000000"/>
                <w:sz w:val="16"/>
              </w:rPr>
            </w:pPr>
            <w:r w:rsidRPr="00C05B90">
              <w:rPr>
                <w:rFonts w:ascii="Avenir LT Std 45 Book" w:hAnsi="Avenir LT Std 45 Book" w:cs="Calibri"/>
                <w:b/>
                <w:color w:val="000000"/>
                <w:sz w:val="16"/>
              </w:rPr>
              <w:t>2</w:t>
            </w:r>
          </w:p>
        </w:tc>
        <w:tc>
          <w:tcPr>
            <w:tcW w:w="13050" w:type="dxa"/>
            <w:gridSpan w:val="3"/>
            <w:shd w:val="clear" w:color="auto" w:fill="F2F2F2"/>
            <w:vAlign w:val="center"/>
          </w:tcPr>
          <w:p w:rsidR="000F2569" w:rsidRPr="00C05B90" w:rsidRDefault="000F2569" w:rsidP="00D40443">
            <w:pPr>
              <w:jc w:val="center"/>
              <w:rPr>
                <w:rFonts w:ascii="Avenir LT Std 45 Book" w:hAnsi="Avenir LT Std 45 Book" w:cs="Calibri"/>
                <w:color w:val="000000"/>
                <w:sz w:val="16"/>
              </w:rPr>
            </w:pPr>
            <w:r w:rsidRPr="00C05B90">
              <w:rPr>
                <w:rFonts w:ascii="Avenir LT Std 45 Book" w:hAnsi="Avenir LT Std 45 Book" w:cs="Calibri"/>
                <w:b/>
                <w:color w:val="F5F2E7"/>
                <w:sz w:val="16"/>
              </w:rPr>
              <w:t>Martin Luther King, Jr. Day Holiday (Monday, Jan . 20)</w:t>
            </w:r>
          </w:p>
        </w:tc>
      </w:tr>
      <w:tr w:rsidR="000F2569" w:rsidRPr="00C05B90" w:rsidTr="008101AE">
        <w:tc>
          <w:tcPr>
            <w:tcW w:w="738" w:type="dxa"/>
            <w:vMerge/>
            <w:shd w:val="clear" w:color="auto" w:fill="auto"/>
            <w:vAlign w:val="center"/>
          </w:tcPr>
          <w:p w:rsidR="000F2569" w:rsidRPr="00C05B90" w:rsidRDefault="000F2569" w:rsidP="00D40443">
            <w:pPr>
              <w:jc w:val="center"/>
              <w:rPr>
                <w:rFonts w:ascii="Avenir LT Std 45 Book" w:hAnsi="Avenir LT Std 45 Book" w:cs="Calibri"/>
                <w:b/>
                <w:color w:val="000000"/>
                <w:sz w:val="16"/>
              </w:rPr>
            </w:pPr>
          </w:p>
        </w:tc>
        <w:tc>
          <w:tcPr>
            <w:tcW w:w="1170" w:type="dxa"/>
            <w:shd w:val="clear" w:color="auto" w:fill="F2F2F2"/>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Reading</w:t>
            </w:r>
          </w:p>
        </w:tc>
        <w:tc>
          <w:tcPr>
            <w:tcW w:w="792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i/>
                <w:color w:val="000000"/>
                <w:sz w:val="16"/>
                <w:szCs w:val="22"/>
              </w:rPr>
            </w:pPr>
            <w:r w:rsidRPr="00C05B90">
              <w:rPr>
                <w:rFonts w:ascii="Avenir LT Std 45 Book" w:eastAsia="Times New Roman" w:hAnsi="Avenir LT Std 45 Book" w:cs="Calibri"/>
                <w:i/>
                <w:color w:val="000000"/>
                <w:sz w:val="16"/>
                <w:szCs w:val="22"/>
              </w:rPr>
              <w:t xml:space="preserve">Better, </w:t>
            </w:r>
            <w:r w:rsidRPr="00C05B90">
              <w:rPr>
                <w:rFonts w:ascii="Avenir LT Std 45 Book" w:eastAsia="Times New Roman" w:hAnsi="Avenir LT Std 45 Book" w:cs="Calibri"/>
                <w:color w:val="000000"/>
                <w:sz w:val="16"/>
                <w:szCs w:val="22"/>
              </w:rPr>
              <w:t>pp. 13 - 28 | On Washing Hands</w:t>
            </w:r>
          </w:p>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Acquiring Vocabulary</w:t>
            </w:r>
          </w:p>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Analyzing a Passage</w:t>
            </w:r>
          </w:p>
        </w:tc>
        <w:tc>
          <w:tcPr>
            <w:tcW w:w="396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Quiz 1</w:t>
            </w:r>
          </w:p>
        </w:tc>
      </w:tr>
      <w:tr w:rsidR="000F2569" w:rsidRPr="00C05B90" w:rsidTr="008101AE">
        <w:tc>
          <w:tcPr>
            <w:tcW w:w="738" w:type="dxa"/>
            <w:vMerge/>
            <w:shd w:val="clear" w:color="auto" w:fill="auto"/>
            <w:vAlign w:val="center"/>
          </w:tcPr>
          <w:p w:rsidR="000F2569" w:rsidRPr="00C05B90" w:rsidRDefault="000F2569" w:rsidP="00D40443">
            <w:pPr>
              <w:jc w:val="center"/>
              <w:rPr>
                <w:rFonts w:ascii="Avenir LT Std 45 Book" w:hAnsi="Avenir LT Std 45 Book" w:cs="Calibri"/>
                <w:b/>
                <w:color w:val="000000"/>
                <w:sz w:val="16"/>
              </w:rPr>
            </w:pPr>
          </w:p>
        </w:tc>
        <w:tc>
          <w:tcPr>
            <w:tcW w:w="1170" w:type="dxa"/>
            <w:shd w:val="clear" w:color="auto" w:fill="F2F2F2"/>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Writing</w:t>
            </w:r>
          </w:p>
        </w:tc>
        <w:tc>
          <w:tcPr>
            <w:tcW w:w="792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i/>
                <w:color w:val="000000"/>
                <w:sz w:val="16"/>
                <w:szCs w:val="22"/>
              </w:rPr>
              <w:t xml:space="preserve">Great Essays, </w:t>
            </w:r>
            <w:r w:rsidRPr="00C05B90">
              <w:rPr>
                <w:rFonts w:ascii="Avenir LT Std 45 Book" w:eastAsia="Times New Roman" w:hAnsi="Avenir LT Std 45 Book" w:cs="Calibri"/>
                <w:color w:val="000000"/>
                <w:sz w:val="16"/>
                <w:szCs w:val="22"/>
              </w:rPr>
              <w:t>pp. 4-5, 22-34,| Essay Organization</w:t>
            </w:r>
          </w:p>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Summarizing</w:t>
            </w:r>
          </w:p>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Identifying Plagiarism</w:t>
            </w:r>
          </w:p>
        </w:tc>
        <w:tc>
          <w:tcPr>
            <w:tcW w:w="396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Journal 2</w:t>
            </w:r>
          </w:p>
        </w:tc>
      </w:tr>
      <w:tr w:rsidR="000F2569" w:rsidRPr="00C05B90" w:rsidTr="008101AE">
        <w:tc>
          <w:tcPr>
            <w:tcW w:w="738" w:type="dxa"/>
            <w:vMerge/>
            <w:shd w:val="clear" w:color="auto" w:fill="auto"/>
            <w:vAlign w:val="center"/>
          </w:tcPr>
          <w:p w:rsidR="000F2569" w:rsidRPr="00C05B90" w:rsidRDefault="000F2569" w:rsidP="00D40443">
            <w:pPr>
              <w:jc w:val="center"/>
              <w:rPr>
                <w:rFonts w:ascii="Avenir LT Std 45 Book" w:hAnsi="Avenir LT Std 45 Book" w:cs="Calibri"/>
                <w:b/>
                <w:color w:val="000000"/>
                <w:sz w:val="16"/>
              </w:rPr>
            </w:pPr>
          </w:p>
        </w:tc>
        <w:tc>
          <w:tcPr>
            <w:tcW w:w="1170" w:type="dxa"/>
            <w:shd w:val="clear" w:color="auto" w:fill="F2F2F2"/>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Listening/Speaking</w:t>
            </w:r>
          </w:p>
        </w:tc>
        <w:tc>
          <w:tcPr>
            <w:tcW w:w="792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Giving Feedback</w:t>
            </w:r>
          </w:p>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Organizing a Presentation</w:t>
            </w:r>
          </w:p>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 xml:space="preserve">Presentation | Martin Luther King, Jr. National Day of Service </w:t>
            </w:r>
          </w:p>
        </w:tc>
        <w:tc>
          <w:tcPr>
            <w:tcW w:w="396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Introduce Critical Discussions</w:t>
            </w:r>
          </w:p>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Critical Discussion 1</w:t>
            </w:r>
          </w:p>
        </w:tc>
      </w:tr>
      <w:tr w:rsidR="000F2569" w:rsidRPr="00C05B90" w:rsidTr="008101AE">
        <w:tc>
          <w:tcPr>
            <w:tcW w:w="738" w:type="dxa"/>
            <w:vMerge w:val="restart"/>
            <w:shd w:val="clear" w:color="auto" w:fill="auto"/>
            <w:vAlign w:val="center"/>
          </w:tcPr>
          <w:p w:rsidR="000F2569" w:rsidRPr="00C05B90" w:rsidRDefault="000F2569" w:rsidP="00D40443">
            <w:pPr>
              <w:jc w:val="center"/>
              <w:rPr>
                <w:rFonts w:ascii="Avenir LT Std 45 Book" w:hAnsi="Avenir LT Std 45 Book" w:cs="Calibri"/>
                <w:b/>
                <w:color w:val="000000"/>
                <w:sz w:val="16"/>
              </w:rPr>
            </w:pPr>
            <w:r w:rsidRPr="00C05B90">
              <w:rPr>
                <w:rFonts w:ascii="Avenir LT Std 45 Book" w:hAnsi="Avenir LT Std 45 Book" w:cs="Calibri"/>
                <w:b/>
                <w:color w:val="000000"/>
                <w:sz w:val="16"/>
              </w:rPr>
              <w:t>3</w:t>
            </w:r>
          </w:p>
        </w:tc>
        <w:tc>
          <w:tcPr>
            <w:tcW w:w="1170" w:type="dxa"/>
            <w:shd w:val="clear" w:color="auto" w:fill="auto"/>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Reading</w:t>
            </w:r>
          </w:p>
        </w:tc>
        <w:tc>
          <w:tcPr>
            <w:tcW w:w="792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i/>
                <w:color w:val="000000"/>
                <w:sz w:val="16"/>
                <w:szCs w:val="22"/>
              </w:rPr>
              <w:t xml:space="preserve">Better, </w:t>
            </w:r>
            <w:r w:rsidRPr="00C05B90">
              <w:rPr>
                <w:rFonts w:ascii="Avenir LT Std 45 Book" w:eastAsia="Times New Roman" w:hAnsi="Avenir LT Std 45 Book" w:cs="Calibri"/>
                <w:color w:val="000000"/>
                <w:sz w:val="16"/>
                <w:szCs w:val="22"/>
              </w:rPr>
              <w:t>pp. 29 – 50 | The Mop-Up</w:t>
            </w:r>
          </w:p>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Making Connections</w:t>
            </w:r>
          </w:p>
        </w:tc>
        <w:tc>
          <w:tcPr>
            <w:tcW w:w="396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Quiz 2</w:t>
            </w:r>
          </w:p>
        </w:tc>
      </w:tr>
      <w:tr w:rsidR="000F2569" w:rsidRPr="00C05B90" w:rsidTr="008101AE">
        <w:tc>
          <w:tcPr>
            <w:tcW w:w="738" w:type="dxa"/>
            <w:vMerge/>
            <w:shd w:val="clear" w:color="auto" w:fill="auto"/>
            <w:vAlign w:val="center"/>
          </w:tcPr>
          <w:p w:rsidR="000F2569" w:rsidRPr="00C05B90" w:rsidRDefault="000F2569" w:rsidP="00D40443">
            <w:pPr>
              <w:jc w:val="center"/>
              <w:rPr>
                <w:rFonts w:ascii="Avenir LT Std 45 Book" w:hAnsi="Avenir LT Std 45 Book" w:cs="Calibri"/>
                <w:b/>
                <w:color w:val="000000"/>
                <w:sz w:val="16"/>
              </w:rPr>
            </w:pPr>
          </w:p>
        </w:tc>
        <w:tc>
          <w:tcPr>
            <w:tcW w:w="1170" w:type="dxa"/>
            <w:shd w:val="clear" w:color="auto" w:fill="auto"/>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Writing</w:t>
            </w:r>
          </w:p>
        </w:tc>
        <w:tc>
          <w:tcPr>
            <w:tcW w:w="792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i/>
                <w:color w:val="000000"/>
                <w:sz w:val="16"/>
                <w:szCs w:val="22"/>
              </w:rPr>
              <w:t xml:space="preserve">Greater Essays, </w:t>
            </w:r>
            <w:r w:rsidRPr="00C05B90">
              <w:rPr>
                <w:rFonts w:ascii="Avenir LT Std 45 Book" w:eastAsia="Times New Roman" w:hAnsi="Avenir LT Std 45 Book" w:cs="Calibri"/>
                <w:color w:val="000000"/>
                <w:sz w:val="16"/>
                <w:szCs w:val="22"/>
              </w:rPr>
              <w:t>pp. 14-18 | Prepositions, Articles, Word Forms*</w:t>
            </w:r>
          </w:p>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i/>
                <w:color w:val="000000"/>
                <w:sz w:val="16"/>
                <w:szCs w:val="22"/>
              </w:rPr>
              <w:t>Great Essays</w:t>
            </w:r>
            <w:r w:rsidRPr="00C05B90">
              <w:rPr>
                <w:rFonts w:ascii="Avenir LT Std 45 Book" w:eastAsia="Times New Roman" w:hAnsi="Avenir LT Std 45 Book" w:cs="Calibri"/>
                <w:color w:val="000000"/>
                <w:sz w:val="16"/>
                <w:szCs w:val="22"/>
              </w:rPr>
              <w:t>, pp. 181-182 | Paraphrasing and Quoting</w:t>
            </w:r>
          </w:p>
        </w:tc>
        <w:tc>
          <w:tcPr>
            <w:tcW w:w="3960" w:type="dxa"/>
            <w:shd w:val="clear" w:color="auto" w:fill="auto"/>
          </w:tcPr>
          <w:p w:rsidR="000F2569" w:rsidRPr="00C05B90" w:rsidRDefault="000F2569" w:rsidP="00D40443">
            <w:pPr>
              <w:rPr>
                <w:rFonts w:ascii="Avenir LT Std 45 Book" w:hAnsi="Avenir LT Std 45 Book" w:cs="Calibri"/>
                <w:color w:val="000000"/>
                <w:sz w:val="16"/>
              </w:rPr>
            </w:pPr>
          </w:p>
        </w:tc>
      </w:tr>
      <w:tr w:rsidR="000F2569" w:rsidRPr="00C05B90" w:rsidTr="008101AE">
        <w:tc>
          <w:tcPr>
            <w:tcW w:w="738" w:type="dxa"/>
            <w:vMerge/>
            <w:shd w:val="clear" w:color="auto" w:fill="auto"/>
            <w:vAlign w:val="center"/>
          </w:tcPr>
          <w:p w:rsidR="000F2569" w:rsidRPr="00C05B90" w:rsidRDefault="000F2569" w:rsidP="00D40443">
            <w:pPr>
              <w:jc w:val="center"/>
              <w:rPr>
                <w:rFonts w:ascii="Avenir LT Std 45 Book" w:hAnsi="Avenir LT Std 45 Book" w:cs="Calibri"/>
                <w:b/>
                <w:color w:val="000000"/>
                <w:sz w:val="16"/>
              </w:rPr>
            </w:pPr>
          </w:p>
        </w:tc>
        <w:tc>
          <w:tcPr>
            <w:tcW w:w="1170" w:type="dxa"/>
            <w:shd w:val="clear" w:color="auto" w:fill="auto"/>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Listening/Speaking</w:t>
            </w:r>
          </w:p>
        </w:tc>
        <w:tc>
          <w:tcPr>
            <w:tcW w:w="792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Listening | Podcast | The Eradication of Smallpox</w:t>
            </w:r>
          </w:p>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Delivering a Presentation</w:t>
            </w:r>
          </w:p>
        </w:tc>
        <w:tc>
          <w:tcPr>
            <w:tcW w:w="396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Critical Discussion 2</w:t>
            </w:r>
          </w:p>
        </w:tc>
      </w:tr>
      <w:tr w:rsidR="000F2569" w:rsidRPr="00C05B90" w:rsidTr="008101AE">
        <w:tc>
          <w:tcPr>
            <w:tcW w:w="738" w:type="dxa"/>
            <w:vMerge w:val="restart"/>
            <w:shd w:val="clear" w:color="auto" w:fill="auto"/>
            <w:vAlign w:val="center"/>
          </w:tcPr>
          <w:p w:rsidR="000F2569" w:rsidRPr="00C05B90" w:rsidRDefault="000F2569" w:rsidP="00D40443">
            <w:pPr>
              <w:jc w:val="center"/>
              <w:rPr>
                <w:rFonts w:ascii="Avenir LT Std 45 Book" w:hAnsi="Avenir LT Std 45 Book" w:cs="Calibri"/>
                <w:b/>
                <w:color w:val="000000"/>
                <w:sz w:val="16"/>
              </w:rPr>
            </w:pPr>
            <w:r w:rsidRPr="00C05B90">
              <w:rPr>
                <w:rFonts w:ascii="Avenir LT Std 45 Book" w:hAnsi="Avenir LT Std 45 Book" w:cs="Calibri"/>
                <w:b/>
                <w:color w:val="000000"/>
                <w:sz w:val="16"/>
              </w:rPr>
              <w:t>4</w:t>
            </w:r>
          </w:p>
        </w:tc>
        <w:tc>
          <w:tcPr>
            <w:tcW w:w="1170" w:type="dxa"/>
            <w:shd w:val="clear" w:color="auto" w:fill="F2F2F2"/>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Reading</w:t>
            </w:r>
          </w:p>
        </w:tc>
        <w:tc>
          <w:tcPr>
            <w:tcW w:w="792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i/>
                <w:color w:val="000000"/>
                <w:sz w:val="16"/>
                <w:szCs w:val="22"/>
              </w:rPr>
              <w:t xml:space="preserve">Better, </w:t>
            </w:r>
            <w:r w:rsidRPr="00C05B90">
              <w:rPr>
                <w:rFonts w:ascii="Avenir LT Std 45 Book" w:eastAsia="Times New Roman" w:hAnsi="Avenir LT Std 45 Book" w:cs="Calibri"/>
                <w:color w:val="000000"/>
                <w:sz w:val="16"/>
                <w:szCs w:val="22"/>
              </w:rPr>
              <w:t>pp. 51 – 69 | Casualties of War</w:t>
            </w:r>
          </w:p>
        </w:tc>
        <w:tc>
          <w:tcPr>
            <w:tcW w:w="396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Quiz 3</w:t>
            </w:r>
          </w:p>
        </w:tc>
      </w:tr>
      <w:tr w:rsidR="000F2569" w:rsidRPr="00C05B90" w:rsidTr="008101AE">
        <w:tc>
          <w:tcPr>
            <w:tcW w:w="738" w:type="dxa"/>
            <w:vMerge/>
            <w:shd w:val="clear" w:color="auto" w:fill="auto"/>
            <w:vAlign w:val="center"/>
          </w:tcPr>
          <w:p w:rsidR="000F2569" w:rsidRPr="00C05B90" w:rsidRDefault="000F2569" w:rsidP="00D40443">
            <w:pPr>
              <w:jc w:val="center"/>
              <w:rPr>
                <w:rFonts w:ascii="Avenir LT Std 45 Book" w:hAnsi="Avenir LT Std 45 Book" w:cs="Calibri"/>
                <w:b/>
                <w:color w:val="000000"/>
                <w:sz w:val="16"/>
              </w:rPr>
            </w:pPr>
          </w:p>
        </w:tc>
        <w:tc>
          <w:tcPr>
            <w:tcW w:w="1170" w:type="dxa"/>
            <w:shd w:val="clear" w:color="auto" w:fill="F2F2F2"/>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Writing</w:t>
            </w:r>
          </w:p>
        </w:tc>
        <w:tc>
          <w:tcPr>
            <w:tcW w:w="792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i/>
                <w:color w:val="000000"/>
                <w:sz w:val="16"/>
                <w:szCs w:val="22"/>
              </w:rPr>
              <w:t>Greater Essays</w:t>
            </w:r>
            <w:r w:rsidRPr="00C05B90">
              <w:rPr>
                <w:rFonts w:ascii="Avenir LT Std 45 Book" w:eastAsia="Times New Roman" w:hAnsi="Avenir LT Std 45 Book" w:cs="Calibri"/>
                <w:color w:val="000000"/>
                <w:sz w:val="16"/>
                <w:szCs w:val="22"/>
              </w:rPr>
              <w:t>, pp. 29-39 | Process Analysis Essays*</w:t>
            </w:r>
          </w:p>
        </w:tc>
        <w:tc>
          <w:tcPr>
            <w:tcW w:w="396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Journal 3</w:t>
            </w:r>
          </w:p>
        </w:tc>
      </w:tr>
      <w:tr w:rsidR="000F2569" w:rsidRPr="00C05B90" w:rsidTr="008101AE">
        <w:tc>
          <w:tcPr>
            <w:tcW w:w="738" w:type="dxa"/>
            <w:vMerge/>
            <w:shd w:val="clear" w:color="auto" w:fill="auto"/>
            <w:vAlign w:val="center"/>
          </w:tcPr>
          <w:p w:rsidR="000F2569" w:rsidRPr="00C05B90" w:rsidRDefault="000F2569" w:rsidP="00D40443">
            <w:pPr>
              <w:jc w:val="center"/>
              <w:rPr>
                <w:rFonts w:ascii="Avenir LT Std 45 Book" w:hAnsi="Avenir LT Std 45 Book" w:cs="Calibri"/>
                <w:b/>
                <w:color w:val="000000"/>
                <w:sz w:val="16"/>
              </w:rPr>
            </w:pPr>
          </w:p>
        </w:tc>
        <w:tc>
          <w:tcPr>
            <w:tcW w:w="1170" w:type="dxa"/>
            <w:shd w:val="clear" w:color="auto" w:fill="F2F2F2"/>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Listening/Speaking</w:t>
            </w:r>
          </w:p>
        </w:tc>
        <w:tc>
          <w:tcPr>
            <w:tcW w:w="792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 xml:space="preserve">Volunteer at </w:t>
            </w:r>
            <w:r w:rsidRPr="00C05B90">
              <w:rPr>
                <w:rFonts w:ascii="Avenir LT Std 45 Book" w:eastAsia="Times New Roman" w:hAnsi="Avenir LT Std 45 Book" w:cs="Calibri"/>
                <w:b/>
                <w:color w:val="000000"/>
                <w:sz w:val="16"/>
                <w:szCs w:val="22"/>
              </w:rPr>
              <w:t>Community Servings</w:t>
            </w:r>
            <w:r w:rsidRPr="00C05B90">
              <w:rPr>
                <w:rFonts w:ascii="Avenir LT Std 45 Book" w:eastAsia="Times New Roman" w:hAnsi="Avenir LT Std 45 Book" w:cs="Calibri"/>
                <w:color w:val="000000"/>
                <w:sz w:val="16"/>
                <w:szCs w:val="22"/>
              </w:rPr>
              <w:t xml:space="preserve"> (Thursday, February 6)</w:t>
            </w:r>
          </w:p>
        </w:tc>
        <w:tc>
          <w:tcPr>
            <w:tcW w:w="396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Critical Discussion 3</w:t>
            </w:r>
          </w:p>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 xml:space="preserve"> </w:t>
            </w:r>
            <w:r w:rsidRPr="00C05B90">
              <w:rPr>
                <w:rFonts w:ascii="Avenir LT Std 45 Book" w:eastAsia="Times New Roman" w:hAnsi="Avenir LT Std 45 Book" w:cs="Calibri"/>
                <w:b/>
                <w:color w:val="000000"/>
                <w:sz w:val="16"/>
                <w:szCs w:val="22"/>
              </w:rPr>
              <w:t>[Feb. 5]</w:t>
            </w:r>
            <w:r w:rsidRPr="00C05B90">
              <w:rPr>
                <w:rFonts w:ascii="Avenir LT Std 45 Book" w:eastAsia="Times New Roman" w:hAnsi="Avenir LT Std 45 Book" w:cs="Calibri"/>
                <w:color w:val="000000"/>
                <w:sz w:val="16"/>
                <w:szCs w:val="22"/>
              </w:rPr>
              <w:t xml:space="preserve"> Group 1 Presentation (CS)</w:t>
            </w:r>
          </w:p>
        </w:tc>
      </w:tr>
      <w:tr w:rsidR="000F2569" w:rsidRPr="00C05B90" w:rsidTr="008101AE">
        <w:tc>
          <w:tcPr>
            <w:tcW w:w="738" w:type="dxa"/>
            <w:vMerge w:val="restart"/>
            <w:shd w:val="clear" w:color="auto" w:fill="auto"/>
            <w:vAlign w:val="center"/>
          </w:tcPr>
          <w:p w:rsidR="000F2569" w:rsidRPr="00C05B90" w:rsidRDefault="000F2569" w:rsidP="00D40443">
            <w:pPr>
              <w:jc w:val="center"/>
              <w:rPr>
                <w:rFonts w:ascii="Avenir LT Std 45 Book" w:hAnsi="Avenir LT Std 45 Book" w:cs="Calibri"/>
                <w:b/>
                <w:color w:val="000000"/>
                <w:sz w:val="16"/>
              </w:rPr>
            </w:pPr>
            <w:r w:rsidRPr="00C05B90">
              <w:rPr>
                <w:rFonts w:ascii="Avenir LT Std 45 Book" w:hAnsi="Avenir LT Std 45 Book" w:cs="Calibri"/>
                <w:b/>
                <w:color w:val="000000"/>
                <w:sz w:val="16"/>
              </w:rPr>
              <w:t>5</w:t>
            </w:r>
          </w:p>
        </w:tc>
        <w:tc>
          <w:tcPr>
            <w:tcW w:w="1170" w:type="dxa"/>
            <w:shd w:val="clear" w:color="auto" w:fill="auto"/>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Reading</w:t>
            </w:r>
          </w:p>
        </w:tc>
        <w:tc>
          <w:tcPr>
            <w:tcW w:w="792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i/>
                <w:color w:val="000000"/>
                <w:sz w:val="16"/>
                <w:szCs w:val="22"/>
              </w:rPr>
              <w:t xml:space="preserve">Better, </w:t>
            </w:r>
            <w:r w:rsidRPr="00C05B90">
              <w:rPr>
                <w:rFonts w:ascii="Avenir LT Std 45 Book" w:eastAsia="Times New Roman" w:hAnsi="Avenir LT Std 45 Book" w:cs="Calibri"/>
                <w:color w:val="000000"/>
                <w:sz w:val="16"/>
                <w:szCs w:val="22"/>
              </w:rPr>
              <w:t>pp. 73 – 83 | Naked</w:t>
            </w:r>
          </w:p>
        </w:tc>
        <w:tc>
          <w:tcPr>
            <w:tcW w:w="396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Quiz 4</w:t>
            </w:r>
          </w:p>
        </w:tc>
      </w:tr>
      <w:tr w:rsidR="000F2569" w:rsidRPr="00C05B90" w:rsidTr="008101AE">
        <w:tc>
          <w:tcPr>
            <w:tcW w:w="738" w:type="dxa"/>
            <w:vMerge/>
            <w:shd w:val="clear" w:color="auto" w:fill="auto"/>
            <w:vAlign w:val="center"/>
          </w:tcPr>
          <w:p w:rsidR="000F2569" w:rsidRPr="00C05B90" w:rsidRDefault="000F2569" w:rsidP="00D40443">
            <w:pPr>
              <w:jc w:val="center"/>
              <w:rPr>
                <w:rFonts w:ascii="Avenir LT Std 45 Book" w:hAnsi="Avenir LT Std 45 Book" w:cs="Calibri"/>
                <w:b/>
                <w:color w:val="000000"/>
                <w:sz w:val="16"/>
              </w:rPr>
            </w:pPr>
          </w:p>
        </w:tc>
        <w:tc>
          <w:tcPr>
            <w:tcW w:w="1170" w:type="dxa"/>
            <w:shd w:val="clear" w:color="auto" w:fill="auto"/>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Writing</w:t>
            </w:r>
          </w:p>
        </w:tc>
        <w:tc>
          <w:tcPr>
            <w:tcW w:w="792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Essay 1 Conferences</w:t>
            </w:r>
            <w:r w:rsidRPr="00C05B90">
              <w:rPr>
                <w:rFonts w:ascii="Avenir LT Std 45 Book" w:eastAsia="Times New Roman" w:hAnsi="Avenir LT Std 45 Book" w:cs="Calibri"/>
                <w:i/>
                <w:color w:val="000000"/>
                <w:sz w:val="16"/>
                <w:szCs w:val="22"/>
              </w:rPr>
              <w:t xml:space="preserve"> </w:t>
            </w:r>
          </w:p>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i/>
                <w:color w:val="000000"/>
                <w:sz w:val="16"/>
                <w:szCs w:val="22"/>
              </w:rPr>
              <w:t xml:space="preserve">Greater Essays, </w:t>
            </w:r>
            <w:r w:rsidRPr="00C05B90">
              <w:rPr>
                <w:rFonts w:ascii="Avenir LT Std 45 Book" w:eastAsia="Times New Roman" w:hAnsi="Avenir LT Std 45 Book" w:cs="Calibri"/>
                <w:color w:val="000000"/>
                <w:sz w:val="16"/>
                <w:szCs w:val="22"/>
              </w:rPr>
              <w:t>pp. 40-46 | Subject-Verb Agreement, Apostrophes, Word Parts*</w:t>
            </w:r>
          </w:p>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i/>
                <w:color w:val="000000"/>
                <w:sz w:val="16"/>
                <w:szCs w:val="22"/>
              </w:rPr>
              <w:t xml:space="preserve">Great Essays, </w:t>
            </w:r>
            <w:r w:rsidRPr="00C05B90">
              <w:rPr>
                <w:rFonts w:ascii="Avenir LT Std 45 Book" w:eastAsia="Times New Roman" w:hAnsi="Avenir LT Std 45 Book" w:cs="Calibri"/>
                <w:color w:val="000000"/>
                <w:sz w:val="16"/>
                <w:szCs w:val="22"/>
              </w:rPr>
              <w:t>pp. 164–168 | Editing a Piece of Writing</w:t>
            </w:r>
          </w:p>
        </w:tc>
        <w:tc>
          <w:tcPr>
            <w:tcW w:w="396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b/>
                <w:color w:val="000000"/>
                <w:sz w:val="16"/>
                <w:szCs w:val="22"/>
              </w:rPr>
            </w:pPr>
            <w:r w:rsidRPr="00C05B90">
              <w:rPr>
                <w:rFonts w:ascii="Avenir LT Std 45 Book" w:eastAsia="Times New Roman" w:hAnsi="Avenir LT Std 45 Book" w:cs="Calibri"/>
                <w:b/>
                <w:color w:val="000000"/>
                <w:sz w:val="16"/>
                <w:szCs w:val="22"/>
              </w:rPr>
              <w:t>Essay 1 Due</w:t>
            </w:r>
          </w:p>
        </w:tc>
      </w:tr>
      <w:tr w:rsidR="000F2569" w:rsidRPr="00C05B90" w:rsidTr="008101AE">
        <w:tc>
          <w:tcPr>
            <w:tcW w:w="738" w:type="dxa"/>
            <w:vMerge/>
            <w:shd w:val="clear" w:color="auto" w:fill="auto"/>
            <w:vAlign w:val="center"/>
          </w:tcPr>
          <w:p w:rsidR="000F2569" w:rsidRPr="00C05B90" w:rsidRDefault="000F2569" w:rsidP="00D40443">
            <w:pPr>
              <w:jc w:val="center"/>
              <w:rPr>
                <w:rFonts w:ascii="Avenir LT Std 45 Book" w:hAnsi="Avenir LT Std 45 Book" w:cs="Calibri"/>
                <w:b/>
                <w:color w:val="000000"/>
                <w:sz w:val="16"/>
              </w:rPr>
            </w:pPr>
          </w:p>
        </w:tc>
        <w:tc>
          <w:tcPr>
            <w:tcW w:w="1170" w:type="dxa"/>
            <w:shd w:val="clear" w:color="auto" w:fill="auto"/>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Listening/Speaking</w:t>
            </w:r>
          </w:p>
        </w:tc>
        <w:tc>
          <w:tcPr>
            <w:tcW w:w="792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 xml:space="preserve">TED Talk | Abraham </w:t>
            </w:r>
            <w:proofErr w:type="spellStart"/>
            <w:r w:rsidRPr="00C05B90">
              <w:rPr>
                <w:rFonts w:ascii="Avenir LT Std 45 Book" w:eastAsia="Times New Roman" w:hAnsi="Avenir LT Std 45 Book" w:cs="Calibri"/>
                <w:color w:val="000000"/>
                <w:sz w:val="16"/>
                <w:szCs w:val="22"/>
              </w:rPr>
              <w:t>Verghese</w:t>
            </w:r>
            <w:proofErr w:type="spellEnd"/>
            <w:r w:rsidRPr="00C05B90">
              <w:rPr>
                <w:rFonts w:ascii="Avenir LT Std 45 Book" w:eastAsia="Times New Roman" w:hAnsi="Avenir LT Std 45 Book" w:cs="Calibri"/>
                <w:color w:val="000000"/>
                <w:sz w:val="16"/>
                <w:szCs w:val="22"/>
              </w:rPr>
              <w:t>: A Doctor’s Touch</w:t>
            </w:r>
          </w:p>
        </w:tc>
        <w:tc>
          <w:tcPr>
            <w:tcW w:w="396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Critical Discussion 4</w:t>
            </w:r>
          </w:p>
        </w:tc>
      </w:tr>
      <w:tr w:rsidR="000F2569" w:rsidRPr="00C05B90" w:rsidTr="008101AE">
        <w:tc>
          <w:tcPr>
            <w:tcW w:w="738" w:type="dxa"/>
            <w:vMerge w:val="restart"/>
            <w:shd w:val="clear" w:color="auto" w:fill="auto"/>
            <w:vAlign w:val="center"/>
          </w:tcPr>
          <w:p w:rsidR="000F2569" w:rsidRPr="00C05B90" w:rsidRDefault="000F2569" w:rsidP="00D40443">
            <w:pPr>
              <w:jc w:val="center"/>
              <w:rPr>
                <w:rFonts w:ascii="Avenir LT Std 45 Book" w:hAnsi="Avenir LT Std 45 Book" w:cs="Calibri"/>
                <w:color w:val="000000"/>
                <w:sz w:val="16"/>
              </w:rPr>
            </w:pPr>
            <w:r w:rsidRPr="00C05B90">
              <w:rPr>
                <w:rFonts w:ascii="Avenir LT Std 45 Book" w:hAnsi="Avenir LT Std 45 Book" w:cs="Calibri"/>
                <w:b/>
                <w:color w:val="000000"/>
                <w:sz w:val="16"/>
              </w:rPr>
              <w:t>6</w:t>
            </w:r>
          </w:p>
        </w:tc>
        <w:tc>
          <w:tcPr>
            <w:tcW w:w="13050" w:type="dxa"/>
            <w:gridSpan w:val="3"/>
            <w:shd w:val="clear" w:color="auto" w:fill="F2F2F2"/>
            <w:vAlign w:val="center"/>
          </w:tcPr>
          <w:p w:rsidR="000F2569" w:rsidRPr="00C05B90" w:rsidRDefault="000F2569" w:rsidP="00D40443">
            <w:pPr>
              <w:ind w:left="72"/>
              <w:jc w:val="center"/>
              <w:rPr>
                <w:rFonts w:ascii="Avenir LT Std 45 Book" w:hAnsi="Avenir LT Std 45 Book" w:cs="Calibri"/>
                <w:color w:val="000000"/>
                <w:sz w:val="16"/>
              </w:rPr>
            </w:pPr>
            <w:r w:rsidRPr="00C05B90">
              <w:rPr>
                <w:rFonts w:ascii="Avenir LT Std 45 Book" w:hAnsi="Avenir LT Std 45 Book" w:cs="Calibri"/>
                <w:b/>
                <w:color w:val="F5F2E7"/>
                <w:sz w:val="16"/>
              </w:rPr>
              <w:t>Presidents Day Holiday (Monday, February 17)</w:t>
            </w:r>
          </w:p>
        </w:tc>
      </w:tr>
      <w:tr w:rsidR="000F2569" w:rsidRPr="00C05B90" w:rsidTr="008101AE">
        <w:tc>
          <w:tcPr>
            <w:tcW w:w="738" w:type="dxa"/>
            <w:vMerge/>
            <w:shd w:val="clear" w:color="auto" w:fill="auto"/>
            <w:vAlign w:val="center"/>
          </w:tcPr>
          <w:p w:rsidR="000F2569" w:rsidRPr="00C05B90" w:rsidRDefault="000F2569" w:rsidP="00D40443">
            <w:pPr>
              <w:jc w:val="center"/>
              <w:rPr>
                <w:rFonts w:ascii="Avenir LT Std 45 Book" w:hAnsi="Avenir LT Std 45 Book" w:cs="Calibri"/>
                <w:b/>
                <w:color w:val="000000"/>
                <w:sz w:val="16"/>
              </w:rPr>
            </w:pPr>
          </w:p>
        </w:tc>
        <w:tc>
          <w:tcPr>
            <w:tcW w:w="1170" w:type="dxa"/>
            <w:shd w:val="clear" w:color="auto" w:fill="F2F2F2"/>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Reading</w:t>
            </w:r>
          </w:p>
        </w:tc>
        <w:tc>
          <w:tcPr>
            <w:tcW w:w="792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i/>
                <w:color w:val="000000"/>
                <w:sz w:val="16"/>
                <w:szCs w:val="22"/>
              </w:rPr>
              <w:t xml:space="preserve">Better, </w:t>
            </w:r>
            <w:r w:rsidRPr="00C05B90">
              <w:rPr>
                <w:rFonts w:ascii="Avenir LT Std 45 Book" w:eastAsia="Times New Roman" w:hAnsi="Avenir LT Std 45 Book" w:cs="Calibri"/>
                <w:color w:val="000000"/>
                <w:sz w:val="16"/>
                <w:szCs w:val="22"/>
              </w:rPr>
              <w:t>pp. 84 – 111 |</w:t>
            </w:r>
            <w:r w:rsidRPr="00C05B90">
              <w:rPr>
                <w:rFonts w:ascii="Avenir LT Std 45 Book" w:eastAsia="Times New Roman" w:hAnsi="Avenir LT Std 45 Book" w:cs="Calibri"/>
                <w:i/>
                <w:color w:val="000000"/>
                <w:sz w:val="16"/>
                <w:szCs w:val="22"/>
              </w:rPr>
              <w:t xml:space="preserve"> </w:t>
            </w:r>
            <w:r w:rsidRPr="00C05B90">
              <w:rPr>
                <w:rFonts w:ascii="Avenir LT Std 45 Book" w:eastAsia="Times New Roman" w:hAnsi="Avenir LT Std 45 Book" w:cs="Calibri"/>
                <w:color w:val="000000"/>
                <w:sz w:val="16"/>
                <w:szCs w:val="22"/>
              </w:rPr>
              <w:t>What Doctors Owe</w:t>
            </w:r>
          </w:p>
        </w:tc>
        <w:tc>
          <w:tcPr>
            <w:tcW w:w="396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Quiz 5</w:t>
            </w:r>
          </w:p>
        </w:tc>
      </w:tr>
      <w:tr w:rsidR="000F2569" w:rsidRPr="00C05B90" w:rsidTr="008101AE">
        <w:tc>
          <w:tcPr>
            <w:tcW w:w="738" w:type="dxa"/>
            <w:vMerge/>
            <w:shd w:val="clear" w:color="auto" w:fill="auto"/>
            <w:vAlign w:val="center"/>
          </w:tcPr>
          <w:p w:rsidR="000F2569" w:rsidRPr="00C05B90" w:rsidRDefault="000F2569" w:rsidP="00D40443">
            <w:pPr>
              <w:jc w:val="center"/>
              <w:rPr>
                <w:rFonts w:ascii="Avenir LT Std 45 Book" w:hAnsi="Avenir LT Std 45 Book" w:cs="Calibri"/>
                <w:b/>
                <w:color w:val="000000"/>
                <w:sz w:val="16"/>
              </w:rPr>
            </w:pPr>
          </w:p>
        </w:tc>
        <w:tc>
          <w:tcPr>
            <w:tcW w:w="1170" w:type="dxa"/>
            <w:shd w:val="clear" w:color="auto" w:fill="F2F2F2"/>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Writing</w:t>
            </w:r>
          </w:p>
        </w:tc>
        <w:tc>
          <w:tcPr>
            <w:tcW w:w="792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i/>
                <w:color w:val="000000"/>
                <w:sz w:val="16"/>
                <w:szCs w:val="22"/>
              </w:rPr>
              <w:t xml:space="preserve">Great Essays, </w:t>
            </w:r>
            <w:r w:rsidRPr="00C05B90">
              <w:rPr>
                <w:rFonts w:ascii="Avenir LT Std 45 Book" w:eastAsia="Times New Roman" w:hAnsi="Avenir LT Std 45 Book" w:cs="Calibri"/>
                <w:color w:val="000000"/>
                <w:sz w:val="16"/>
                <w:szCs w:val="22"/>
              </w:rPr>
              <w:t>pp. 151, 169 – 171 | Sentence Types</w:t>
            </w:r>
          </w:p>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i/>
                <w:color w:val="000000"/>
                <w:sz w:val="16"/>
                <w:szCs w:val="22"/>
              </w:rPr>
              <w:t xml:space="preserve">Greater Essays, </w:t>
            </w:r>
            <w:r w:rsidRPr="00C05B90">
              <w:rPr>
                <w:rFonts w:ascii="Avenir LT Std 45 Book" w:eastAsia="Times New Roman" w:hAnsi="Avenir LT Std 45 Book" w:cs="Calibri"/>
                <w:color w:val="000000"/>
                <w:sz w:val="16"/>
                <w:szCs w:val="22"/>
              </w:rPr>
              <w:t>pp. 184-190 | Sentence Problems: Fragments, Run-ons*</w:t>
            </w:r>
          </w:p>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Referencing with APA Style</w:t>
            </w:r>
          </w:p>
        </w:tc>
        <w:tc>
          <w:tcPr>
            <w:tcW w:w="3960" w:type="dxa"/>
            <w:shd w:val="clear" w:color="auto" w:fill="F2F2F2"/>
          </w:tcPr>
          <w:p w:rsidR="000F2569" w:rsidRPr="00C05B90" w:rsidRDefault="000F2569" w:rsidP="00D40443">
            <w:pPr>
              <w:rPr>
                <w:rFonts w:ascii="Avenir LT Std 45 Book" w:hAnsi="Avenir LT Std 45 Book" w:cs="Calibri"/>
                <w:color w:val="000000"/>
                <w:sz w:val="16"/>
              </w:rPr>
            </w:pPr>
          </w:p>
        </w:tc>
      </w:tr>
      <w:tr w:rsidR="000F2569" w:rsidRPr="00C05B90" w:rsidTr="008101AE">
        <w:tc>
          <w:tcPr>
            <w:tcW w:w="738" w:type="dxa"/>
            <w:vMerge/>
            <w:shd w:val="clear" w:color="auto" w:fill="auto"/>
            <w:vAlign w:val="center"/>
          </w:tcPr>
          <w:p w:rsidR="000F2569" w:rsidRPr="00C05B90" w:rsidRDefault="000F2569" w:rsidP="00D40443">
            <w:pPr>
              <w:jc w:val="center"/>
              <w:rPr>
                <w:rFonts w:ascii="Avenir LT Std 45 Book" w:hAnsi="Avenir LT Std 45 Book" w:cs="Calibri"/>
                <w:b/>
                <w:color w:val="000000"/>
                <w:sz w:val="16"/>
              </w:rPr>
            </w:pPr>
          </w:p>
        </w:tc>
        <w:tc>
          <w:tcPr>
            <w:tcW w:w="1170" w:type="dxa"/>
            <w:shd w:val="clear" w:color="auto" w:fill="F2F2F2"/>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Listening/Speaking</w:t>
            </w:r>
          </w:p>
        </w:tc>
        <w:tc>
          <w:tcPr>
            <w:tcW w:w="792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i/>
                <w:color w:val="000000"/>
                <w:sz w:val="16"/>
                <w:szCs w:val="22"/>
              </w:rPr>
              <w:t>TED Talk</w:t>
            </w:r>
            <w:r w:rsidRPr="00C05B90">
              <w:rPr>
                <w:rFonts w:ascii="Avenir LT Std 45 Book" w:eastAsia="Times New Roman" w:hAnsi="Avenir LT Std 45 Book" w:cs="Calibri"/>
                <w:color w:val="000000"/>
                <w:sz w:val="16"/>
                <w:szCs w:val="22"/>
              </w:rPr>
              <w:t xml:space="preserve"> | Brian Goldman: Doctors Make Mistakes. Can We Talk About That? </w:t>
            </w:r>
          </w:p>
        </w:tc>
        <w:tc>
          <w:tcPr>
            <w:tcW w:w="396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Critical Discussion 5</w:t>
            </w:r>
          </w:p>
        </w:tc>
      </w:tr>
      <w:tr w:rsidR="000F2569" w:rsidRPr="00C05B90" w:rsidTr="008101AE">
        <w:tc>
          <w:tcPr>
            <w:tcW w:w="738" w:type="dxa"/>
            <w:vMerge w:val="restart"/>
            <w:shd w:val="clear" w:color="auto" w:fill="auto"/>
            <w:vAlign w:val="center"/>
          </w:tcPr>
          <w:p w:rsidR="000F2569" w:rsidRPr="00C05B90" w:rsidRDefault="000F2569" w:rsidP="00D40443">
            <w:pPr>
              <w:jc w:val="center"/>
              <w:rPr>
                <w:rFonts w:ascii="Avenir LT Std 45 Book" w:hAnsi="Avenir LT Std 45 Book" w:cs="Calibri"/>
                <w:b/>
                <w:color w:val="000000"/>
                <w:sz w:val="16"/>
              </w:rPr>
            </w:pPr>
            <w:r w:rsidRPr="00C05B90">
              <w:rPr>
                <w:rFonts w:ascii="Avenir LT Std 45 Book" w:hAnsi="Avenir LT Std 45 Book" w:cs="Calibri"/>
                <w:b/>
                <w:color w:val="000000"/>
                <w:sz w:val="16"/>
              </w:rPr>
              <w:t>7</w:t>
            </w:r>
          </w:p>
        </w:tc>
        <w:tc>
          <w:tcPr>
            <w:tcW w:w="1170" w:type="dxa"/>
            <w:shd w:val="clear" w:color="auto" w:fill="auto"/>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Reading</w:t>
            </w:r>
          </w:p>
        </w:tc>
        <w:tc>
          <w:tcPr>
            <w:tcW w:w="792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i/>
                <w:color w:val="000000"/>
                <w:sz w:val="16"/>
                <w:szCs w:val="22"/>
              </w:rPr>
              <w:t>Better</w:t>
            </w:r>
            <w:r w:rsidRPr="00C05B90">
              <w:rPr>
                <w:rFonts w:ascii="Avenir LT Std 45 Book" w:eastAsia="Times New Roman" w:hAnsi="Avenir LT Std 45 Book" w:cs="Calibri"/>
                <w:color w:val="000000"/>
                <w:sz w:val="16"/>
                <w:szCs w:val="22"/>
              </w:rPr>
              <w:t>, pp. 112 – 129 | Piecework</w:t>
            </w:r>
          </w:p>
        </w:tc>
        <w:tc>
          <w:tcPr>
            <w:tcW w:w="396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Quiz 6</w:t>
            </w:r>
          </w:p>
        </w:tc>
      </w:tr>
      <w:tr w:rsidR="000F2569" w:rsidRPr="00C05B90" w:rsidTr="008101AE">
        <w:tc>
          <w:tcPr>
            <w:tcW w:w="738" w:type="dxa"/>
            <w:vMerge/>
            <w:shd w:val="clear" w:color="auto" w:fill="auto"/>
            <w:vAlign w:val="center"/>
          </w:tcPr>
          <w:p w:rsidR="000F2569" w:rsidRPr="00C05B90" w:rsidRDefault="000F2569" w:rsidP="00D40443">
            <w:pPr>
              <w:jc w:val="center"/>
              <w:rPr>
                <w:rFonts w:ascii="Avenir LT Std 45 Book" w:hAnsi="Avenir LT Std 45 Book" w:cs="Calibri"/>
                <w:b/>
                <w:color w:val="000000"/>
                <w:sz w:val="16"/>
              </w:rPr>
            </w:pPr>
          </w:p>
        </w:tc>
        <w:tc>
          <w:tcPr>
            <w:tcW w:w="1170" w:type="dxa"/>
            <w:shd w:val="clear" w:color="auto" w:fill="auto"/>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Writing</w:t>
            </w:r>
          </w:p>
        </w:tc>
        <w:tc>
          <w:tcPr>
            <w:tcW w:w="792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i/>
                <w:color w:val="000000"/>
                <w:sz w:val="16"/>
                <w:szCs w:val="22"/>
              </w:rPr>
              <w:t xml:space="preserve">Great Essays, </w:t>
            </w:r>
            <w:r w:rsidRPr="00C05B90">
              <w:rPr>
                <w:rFonts w:ascii="Avenir LT Std 45 Book" w:eastAsia="Times New Roman" w:hAnsi="Avenir LT Std 45 Book" w:cs="Calibri"/>
                <w:color w:val="000000"/>
                <w:sz w:val="16"/>
                <w:szCs w:val="22"/>
              </w:rPr>
              <w:t>pp. 114–130 | Argumentative Essays</w:t>
            </w:r>
          </w:p>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i/>
                <w:color w:val="000000"/>
                <w:sz w:val="16"/>
                <w:szCs w:val="22"/>
              </w:rPr>
              <w:t xml:space="preserve">Greater Essays, </w:t>
            </w:r>
            <w:r w:rsidRPr="00C05B90">
              <w:rPr>
                <w:rFonts w:ascii="Avenir LT Std 45 Book" w:eastAsia="Times New Roman" w:hAnsi="Avenir LT Std 45 Book" w:cs="Calibri"/>
                <w:color w:val="000000"/>
                <w:sz w:val="16"/>
                <w:szCs w:val="22"/>
              </w:rPr>
              <w:t xml:space="preserve">pp. 123–125, 129-130 | Modals, </w:t>
            </w:r>
            <w:r w:rsidRPr="00C05B90">
              <w:rPr>
                <w:rFonts w:ascii="Avenir LT Std 45 Book" w:eastAsia="Times New Roman" w:hAnsi="Avenir LT Std 45 Book" w:cs="Calibri"/>
                <w:i/>
                <w:color w:val="000000"/>
                <w:sz w:val="16"/>
                <w:szCs w:val="22"/>
              </w:rPr>
              <w:t>If</w:t>
            </w:r>
            <w:r w:rsidRPr="00C05B90">
              <w:rPr>
                <w:rFonts w:ascii="Avenir LT Std 45 Book" w:eastAsia="Times New Roman" w:hAnsi="Avenir LT Std 45 Book" w:cs="Calibri"/>
                <w:color w:val="000000"/>
                <w:sz w:val="16"/>
                <w:szCs w:val="22"/>
              </w:rPr>
              <w:t xml:space="preserve"> Clauses*</w:t>
            </w:r>
          </w:p>
        </w:tc>
        <w:tc>
          <w:tcPr>
            <w:tcW w:w="396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Journal 4</w:t>
            </w:r>
          </w:p>
        </w:tc>
      </w:tr>
      <w:tr w:rsidR="000F2569" w:rsidRPr="00C05B90" w:rsidTr="008101AE">
        <w:tc>
          <w:tcPr>
            <w:tcW w:w="738" w:type="dxa"/>
            <w:vMerge/>
            <w:shd w:val="clear" w:color="auto" w:fill="auto"/>
            <w:vAlign w:val="center"/>
          </w:tcPr>
          <w:p w:rsidR="000F2569" w:rsidRPr="00C05B90" w:rsidRDefault="000F2569" w:rsidP="00D40443">
            <w:pPr>
              <w:jc w:val="center"/>
              <w:rPr>
                <w:rFonts w:ascii="Avenir LT Std 45 Book" w:hAnsi="Avenir LT Std 45 Book" w:cs="Calibri"/>
                <w:b/>
                <w:color w:val="000000"/>
                <w:sz w:val="16"/>
              </w:rPr>
            </w:pPr>
          </w:p>
        </w:tc>
        <w:tc>
          <w:tcPr>
            <w:tcW w:w="1170" w:type="dxa"/>
            <w:shd w:val="clear" w:color="auto" w:fill="auto"/>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Listening/Speaking</w:t>
            </w:r>
          </w:p>
        </w:tc>
        <w:tc>
          <w:tcPr>
            <w:tcW w:w="792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 xml:space="preserve">Volunteer at </w:t>
            </w:r>
            <w:r w:rsidRPr="00C05B90">
              <w:rPr>
                <w:rFonts w:ascii="Avenir LT Std 45 Book" w:eastAsia="Times New Roman" w:hAnsi="Avenir LT Std 45 Book" w:cs="Calibri"/>
                <w:b/>
                <w:color w:val="000000"/>
                <w:sz w:val="16"/>
                <w:szCs w:val="22"/>
              </w:rPr>
              <w:t>Red Cross Food Pantry</w:t>
            </w:r>
            <w:r w:rsidRPr="00C05B90">
              <w:rPr>
                <w:rFonts w:ascii="Avenir LT Std 45 Book" w:eastAsia="Times New Roman" w:hAnsi="Avenir LT Std 45 Book" w:cs="Calibri"/>
                <w:color w:val="000000"/>
                <w:sz w:val="16"/>
                <w:szCs w:val="22"/>
              </w:rPr>
              <w:t xml:space="preserve"> (Wednesday, February 26)</w:t>
            </w:r>
          </w:p>
        </w:tc>
        <w:tc>
          <w:tcPr>
            <w:tcW w:w="396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Critical Discussion 6</w:t>
            </w:r>
          </w:p>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b/>
                <w:color w:val="000000"/>
                <w:sz w:val="16"/>
                <w:szCs w:val="22"/>
              </w:rPr>
              <w:t>[Feb. 25]</w:t>
            </w:r>
            <w:r w:rsidRPr="00C05B90">
              <w:rPr>
                <w:rFonts w:ascii="Avenir LT Std 45 Book" w:eastAsia="Times New Roman" w:hAnsi="Avenir LT Std 45 Book" w:cs="Calibri"/>
                <w:color w:val="000000"/>
                <w:sz w:val="16"/>
                <w:szCs w:val="22"/>
              </w:rPr>
              <w:t xml:space="preserve"> Group 2 Presentation (RCFP)</w:t>
            </w:r>
          </w:p>
        </w:tc>
      </w:tr>
      <w:tr w:rsidR="000F2569" w:rsidRPr="00C05B90" w:rsidTr="008101AE">
        <w:tc>
          <w:tcPr>
            <w:tcW w:w="738" w:type="dxa"/>
            <w:vMerge w:val="restart"/>
            <w:shd w:val="clear" w:color="auto" w:fill="auto"/>
            <w:vAlign w:val="center"/>
          </w:tcPr>
          <w:p w:rsidR="000F2569" w:rsidRPr="00C05B90" w:rsidRDefault="000F2569" w:rsidP="00D40443">
            <w:pPr>
              <w:jc w:val="center"/>
              <w:rPr>
                <w:rFonts w:ascii="Avenir LT Std 45 Book" w:hAnsi="Avenir LT Std 45 Book" w:cs="Calibri"/>
                <w:b/>
                <w:color w:val="000000"/>
                <w:sz w:val="16"/>
              </w:rPr>
            </w:pPr>
            <w:r w:rsidRPr="00C05B90">
              <w:rPr>
                <w:rFonts w:ascii="Avenir LT Std 45 Book" w:hAnsi="Avenir LT Std 45 Book" w:cs="Calibri"/>
                <w:b/>
                <w:color w:val="000000"/>
                <w:sz w:val="16"/>
              </w:rPr>
              <w:t>8</w:t>
            </w:r>
          </w:p>
        </w:tc>
        <w:tc>
          <w:tcPr>
            <w:tcW w:w="1170" w:type="dxa"/>
            <w:shd w:val="clear" w:color="auto" w:fill="F2F2F2"/>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Reading</w:t>
            </w:r>
          </w:p>
        </w:tc>
        <w:tc>
          <w:tcPr>
            <w:tcW w:w="792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i/>
                <w:color w:val="000000"/>
                <w:sz w:val="16"/>
                <w:szCs w:val="22"/>
              </w:rPr>
              <w:t>Better</w:t>
            </w:r>
            <w:r w:rsidRPr="00C05B90">
              <w:rPr>
                <w:rFonts w:ascii="Avenir LT Std 45 Book" w:eastAsia="Times New Roman" w:hAnsi="Avenir LT Std 45 Book" w:cs="Calibri"/>
                <w:color w:val="000000"/>
                <w:sz w:val="16"/>
                <w:szCs w:val="22"/>
              </w:rPr>
              <w:t>, pp. 130 – 153 | The Doctors of the Death Chamber</w:t>
            </w:r>
          </w:p>
        </w:tc>
        <w:tc>
          <w:tcPr>
            <w:tcW w:w="396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Quiz 7</w:t>
            </w:r>
          </w:p>
        </w:tc>
      </w:tr>
      <w:tr w:rsidR="000F2569" w:rsidRPr="00C05B90" w:rsidTr="008101AE">
        <w:tc>
          <w:tcPr>
            <w:tcW w:w="738" w:type="dxa"/>
            <w:vMerge/>
            <w:shd w:val="clear" w:color="auto" w:fill="auto"/>
            <w:vAlign w:val="center"/>
          </w:tcPr>
          <w:p w:rsidR="000F2569" w:rsidRPr="00C05B90" w:rsidRDefault="000F2569" w:rsidP="00D40443">
            <w:pPr>
              <w:jc w:val="center"/>
              <w:rPr>
                <w:rFonts w:ascii="Avenir LT Std 45 Book" w:hAnsi="Avenir LT Std 45 Book" w:cs="Calibri"/>
                <w:b/>
                <w:color w:val="000000"/>
                <w:sz w:val="16"/>
              </w:rPr>
            </w:pPr>
          </w:p>
        </w:tc>
        <w:tc>
          <w:tcPr>
            <w:tcW w:w="1170" w:type="dxa"/>
            <w:shd w:val="clear" w:color="auto" w:fill="F2F2F2"/>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Writing</w:t>
            </w:r>
          </w:p>
        </w:tc>
        <w:tc>
          <w:tcPr>
            <w:tcW w:w="792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Essay 2 Conferences</w:t>
            </w:r>
            <w:r w:rsidRPr="00C05B90">
              <w:rPr>
                <w:rFonts w:ascii="Avenir LT Std 45 Book" w:eastAsia="Times New Roman" w:hAnsi="Avenir LT Std 45 Book" w:cs="Calibri"/>
                <w:i/>
                <w:color w:val="000000"/>
                <w:sz w:val="16"/>
                <w:szCs w:val="22"/>
              </w:rPr>
              <w:t xml:space="preserve"> </w:t>
            </w:r>
          </w:p>
        </w:tc>
        <w:tc>
          <w:tcPr>
            <w:tcW w:w="396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b/>
                <w:color w:val="000000"/>
                <w:sz w:val="16"/>
                <w:szCs w:val="22"/>
              </w:rPr>
              <w:t>Essay 2 Due</w:t>
            </w:r>
          </w:p>
        </w:tc>
      </w:tr>
      <w:tr w:rsidR="000F2569" w:rsidRPr="00C05B90" w:rsidTr="008101AE">
        <w:tc>
          <w:tcPr>
            <w:tcW w:w="738" w:type="dxa"/>
            <w:vMerge/>
            <w:shd w:val="clear" w:color="auto" w:fill="auto"/>
            <w:vAlign w:val="center"/>
          </w:tcPr>
          <w:p w:rsidR="000F2569" w:rsidRPr="00C05B90" w:rsidRDefault="000F2569" w:rsidP="00D40443">
            <w:pPr>
              <w:jc w:val="center"/>
              <w:rPr>
                <w:rFonts w:ascii="Avenir LT Std 45 Book" w:hAnsi="Avenir LT Std 45 Book" w:cs="Calibri"/>
                <w:b/>
                <w:color w:val="000000"/>
                <w:sz w:val="16"/>
              </w:rPr>
            </w:pPr>
          </w:p>
        </w:tc>
        <w:tc>
          <w:tcPr>
            <w:tcW w:w="1170" w:type="dxa"/>
            <w:shd w:val="clear" w:color="auto" w:fill="F2F2F2"/>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Listening/Speaking</w:t>
            </w:r>
          </w:p>
        </w:tc>
        <w:tc>
          <w:tcPr>
            <w:tcW w:w="792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b/>
                <w:bCs/>
                <w:color w:val="000000"/>
                <w:sz w:val="16"/>
                <w:szCs w:val="22"/>
              </w:rPr>
            </w:pPr>
            <w:r w:rsidRPr="00C05B90">
              <w:rPr>
                <w:rFonts w:ascii="Avenir LT Std 45 Book" w:eastAsia="Times New Roman" w:hAnsi="Avenir LT Std 45 Book" w:cs="Calibri"/>
                <w:color w:val="000000"/>
                <w:sz w:val="16"/>
                <w:szCs w:val="22"/>
              </w:rPr>
              <w:t xml:space="preserve">Interview | </w:t>
            </w:r>
            <w:r w:rsidRPr="00C05B90">
              <w:rPr>
                <w:rFonts w:ascii="Avenir LT Std 45 Book" w:eastAsia="Times New Roman" w:hAnsi="Avenir LT Std 45 Book" w:cs="Calibri"/>
                <w:bCs/>
                <w:color w:val="000000"/>
                <w:sz w:val="16"/>
                <w:szCs w:val="22"/>
              </w:rPr>
              <w:t>Dr. Allen Ault on Death Penalty</w:t>
            </w:r>
          </w:p>
        </w:tc>
        <w:tc>
          <w:tcPr>
            <w:tcW w:w="396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Critical Discussion 7</w:t>
            </w:r>
          </w:p>
        </w:tc>
      </w:tr>
      <w:tr w:rsidR="000F2569" w:rsidRPr="00C05B90" w:rsidTr="008101AE">
        <w:tc>
          <w:tcPr>
            <w:tcW w:w="13788" w:type="dxa"/>
            <w:gridSpan w:val="4"/>
            <w:shd w:val="clear" w:color="auto" w:fill="auto"/>
            <w:vAlign w:val="center"/>
          </w:tcPr>
          <w:p w:rsidR="000F2569" w:rsidRPr="00C05B90" w:rsidRDefault="000F2569" w:rsidP="00D40443">
            <w:pPr>
              <w:ind w:left="72"/>
              <w:jc w:val="center"/>
              <w:rPr>
                <w:rFonts w:ascii="Avenir LT Std 45 Book" w:hAnsi="Avenir LT Std 45 Book" w:cs="Calibri"/>
                <w:color w:val="000000"/>
                <w:sz w:val="16"/>
              </w:rPr>
            </w:pPr>
            <w:r w:rsidRPr="00C05B90">
              <w:rPr>
                <w:rFonts w:ascii="Avenir LT Std 45 Book" w:hAnsi="Avenir LT Std 45 Book" w:cs="Calibri"/>
                <w:b/>
                <w:color w:val="F5F2E7"/>
                <w:sz w:val="16"/>
              </w:rPr>
              <w:t>Spring Break (Monday, March 10 to Friday, March 14)</w:t>
            </w:r>
          </w:p>
        </w:tc>
      </w:tr>
      <w:tr w:rsidR="000F2569" w:rsidRPr="00C05B90" w:rsidTr="008101AE">
        <w:tc>
          <w:tcPr>
            <w:tcW w:w="738" w:type="dxa"/>
            <w:vMerge w:val="restart"/>
            <w:shd w:val="clear" w:color="auto" w:fill="auto"/>
            <w:vAlign w:val="center"/>
          </w:tcPr>
          <w:p w:rsidR="000F2569" w:rsidRPr="00C05B90" w:rsidRDefault="000F2569" w:rsidP="00D40443">
            <w:pPr>
              <w:jc w:val="center"/>
              <w:rPr>
                <w:rFonts w:ascii="Avenir LT Std 45 Book" w:hAnsi="Avenir LT Std 45 Book" w:cs="Calibri"/>
                <w:b/>
                <w:color w:val="000000"/>
                <w:sz w:val="16"/>
              </w:rPr>
            </w:pPr>
            <w:r w:rsidRPr="00C05B90">
              <w:rPr>
                <w:rFonts w:ascii="Avenir LT Std 45 Book" w:hAnsi="Avenir LT Std 45 Book" w:cs="Calibri"/>
                <w:b/>
                <w:color w:val="000000"/>
                <w:sz w:val="16"/>
              </w:rPr>
              <w:t>9</w:t>
            </w:r>
          </w:p>
        </w:tc>
        <w:tc>
          <w:tcPr>
            <w:tcW w:w="1170" w:type="dxa"/>
            <w:shd w:val="clear" w:color="auto" w:fill="auto"/>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Reading</w:t>
            </w:r>
          </w:p>
        </w:tc>
        <w:tc>
          <w:tcPr>
            <w:tcW w:w="792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i/>
                <w:color w:val="000000"/>
                <w:sz w:val="16"/>
                <w:szCs w:val="22"/>
              </w:rPr>
              <w:t xml:space="preserve">Better, </w:t>
            </w:r>
            <w:r w:rsidRPr="00C05B90">
              <w:rPr>
                <w:rFonts w:ascii="Avenir LT Std 45 Book" w:eastAsia="Times New Roman" w:hAnsi="Avenir LT Std 45 Book" w:cs="Calibri"/>
                <w:color w:val="000000"/>
                <w:sz w:val="16"/>
                <w:szCs w:val="22"/>
              </w:rPr>
              <w:t>pp. 154 – 165 | On Fighting</w:t>
            </w:r>
          </w:p>
        </w:tc>
        <w:tc>
          <w:tcPr>
            <w:tcW w:w="396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Quiz 8</w:t>
            </w:r>
          </w:p>
        </w:tc>
      </w:tr>
      <w:tr w:rsidR="000F2569" w:rsidRPr="00C05B90" w:rsidTr="008101AE">
        <w:tc>
          <w:tcPr>
            <w:tcW w:w="738" w:type="dxa"/>
            <w:vMerge/>
            <w:shd w:val="clear" w:color="auto" w:fill="auto"/>
            <w:vAlign w:val="center"/>
          </w:tcPr>
          <w:p w:rsidR="000F2569" w:rsidRPr="00C05B90" w:rsidRDefault="000F2569" w:rsidP="00D40443">
            <w:pPr>
              <w:jc w:val="center"/>
              <w:rPr>
                <w:rFonts w:ascii="Avenir LT Std 45 Book" w:hAnsi="Avenir LT Std 45 Book" w:cs="Calibri"/>
                <w:b/>
                <w:color w:val="000000"/>
                <w:sz w:val="16"/>
              </w:rPr>
            </w:pPr>
          </w:p>
        </w:tc>
        <w:tc>
          <w:tcPr>
            <w:tcW w:w="1170" w:type="dxa"/>
            <w:shd w:val="clear" w:color="auto" w:fill="auto"/>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Writing</w:t>
            </w:r>
          </w:p>
        </w:tc>
        <w:tc>
          <w:tcPr>
            <w:tcW w:w="792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 xml:space="preserve">Greater Essays, pp. 191-198 | Prepositions, Articles* </w:t>
            </w:r>
          </w:p>
        </w:tc>
        <w:tc>
          <w:tcPr>
            <w:tcW w:w="396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Journal 5</w:t>
            </w:r>
          </w:p>
        </w:tc>
      </w:tr>
      <w:tr w:rsidR="000F2569" w:rsidRPr="00C05B90" w:rsidTr="008101AE">
        <w:tc>
          <w:tcPr>
            <w:tcW w:w="738" w:type="dxa"/>
            <w:vMerge/>
            <w:shd w:val="clear" w:color="auto" w:fill="auto"/>
            <w:vAlign w:val="center"/>
          </w:tcPr>
          <w:p w:rsidR="000F2569" w:rsidRPr="00C05B90" w:rsidRDefault="000F2569" w:rsidP="00D40443">
            <w:pPr>
              <w:jc w:val="center"/>
              <w:rPr>
                <w:rFonts w:ascii="Avenir LT Std 45 Book" w:hAnsi="Avenir LT Std 45 Book" w:cs="Calibri"/>
                <w:b/>
                <w:color w:val="000000"/>
                <w:sz w:val="16"/>
              </w:rPr>
            </w:pPr>
          </w:p>
        </w:tc>
        <w:tc>
          <w:tcPr>
            <w:tcW w:w="1170" w:type="dxa"/>
            <w:shd w:val="clear" w:color="auto" w:fill="auto"/>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Listening/Speaking</w:t>
            </w:r>
          </w:p>
        </w:tc>
        <w:tc>
          <w:tcPr>
            <w:tcW w:w="792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Midterm Conferences</w:t>
            </w:r>
          </w:p>
        </w:tc>
        <w:tc>
          <w:tcPr>
            <w:tcW w:w="396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Critical Discussion 8</w:t>
            </w:r>
          </w:p>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b/>
                <w:color w:val="000000"/>
                <w:sz w:val="16"/>
                <w:szCs w:val="22"/>
              </w:rPr>
              <w:t>[Feb. 21]</w:t>
            </w:r>
            <w:r w:rsidRPr="00C05B90">
              <w:rPr>
                <w:rFonts w:ascii="Avenir LT Std 45 Book" w:eastAsia="Times New Roman" w:hAnsi="Avenir LT Std 45 Book" w:cs="Calibri"/>
                <w:color w:val="000000"/>
                <w:sz w:val="16"/>
                <w:szCs w:val="22"/>
              </w:rPr>
              <w:t xml:space="preserve"> Group 3 Presentation (FNSP)</w:t>
            </w:r>
          </w:p>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b/>
                <w:color w:val="000000"/>
                <w:sz w:val="16"/>
                <w:szCs w:val="22"/>
              </w:rPr>
              <w:t>[Feb. 21]</w:t>
            </w:r>
            <w:r w:rsidRPr="00C05B90">
              <w:rPr>
                <w:rFonts w:ascii="Avenir LT Std 45 Book" w:eastAsia="Times New Roman" w:hAnsi="Avenir LT Std 45 Book" w:cs="Calibri"/>
                <w:color w:val="000000"/>
                <w:sz w:val="16"/>
                <w:szCs w:val="22"/>
              </w:rPr>
              <w:t xml:space="preserve"> Group 4 Presentation (BLC)</w:t>
            </w:r>
          </w:p>
        </w:tc>
      </w:tr>
      <w:tr w:rsidR="000F2569" w:rsidRPr="00C05B90" w:rsidTr="008101AE">
        <w:tc>
          <w:tcPr>
            <w:tcW w:w="738" w:type="dxa"/>
            <w:vMerge w:val="restart"/>
            <w:shd w:val="clear" w:color="auto" w:fill="auto"/>
            <w:vAlign w:val="center"/>
          </w:tcPr>
          <w:p w:rsidR="000F2569" w:rsidRPr="00C05B90" w:rsidRDefault="000F2569" w:rsidP="00D40443">
            <w:pPr>
              <w:jc w:val="center"/>
              <w:rPr>
                <w:rFonts w:ascii="Avenir LT Std 45 Book" w:hAnsi="Avenir LT Std 45 Book" w:cs="Calibri"/>
                <w:b/>
                <w:color w:val="000000"/>
                <w:sz w:val="16"/>
              </w:rPr>
            </w:pPr>
            <w:r w:rsidRPr="00C05B90">
              <w:rPr>
                <w:rFonts w:ascii="Avenir LT Std 45 Book" w:hAnsi="Avenir LT Std 45 Book" w:cs="Calibri"/>
                <w:b/>
                <w:color w:val="000000"/>
                <w:sz w:val="16"/>
              </w:rPr>
              <w:t>10</w:t>
            </w:r>
          </w:p>
        </w:tc>
        <w:tc>
          <w:tcPr>
            <w:tcW w:w="1170" w:type="dxa"/>
            <w:shd w:val="clear" w:color="auto" w:fill="F2F2F2"/>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Reading</w:t>
            </w:r>
          </w:p>
        </w:tc>
        <w:tc>
          <w:tcPr>
            <w:tcW w:w="792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i/>
                <w:color w:val="000000"/>
                <w:sz w:val="16"/>
                <w:szCs w:val="22"/>
              </w:rPr>
              <w:t xml:space="preserve">Better, </w:t>
            </w:r>
            <w:r w:rsidRPr="00C05B90">
              <w:rPr>
                <w:rFonts w:ascii="Avenir LT Std 45 Book" w:eastAsia="Times New Roman" w:hAnsi="Avenir LT Std 45 Book" w:cs="Calibri"/>
                <w:color w:val="000000"/>
                <w:sz w:val="16"/>
                <w:szCs w:val="22"/>
              </w:rPr>
              <w:t>pp. 169 – 200 | The Score</w:t>
            </w:r>
          </w:p>
        </w:tc>
        <w:tc>
          <w:tcPr>
            <w:tcW w:w="396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Quiz 9</w:t>
            </w:r>
          </w:p>
        </w:tc>
      </w:tr>
      <w:tr w:rsidR="000F2569" w:rsidRPr="00C05B90" w:rsidTr="008101AE">
        <w:tc>
          <w:tcPr>
            <w:tcW w:w="738" w:type="dxa"/>
            <w:vMerge/>
            <w:shd w:val="clear" w:color="auto" w:fill="auto"/>
            <w:vAlign w:val="center"/>
          </w:tcPr>
          <w:p w:rsidR="000F2569" w:rsidRPr="00C05B90" w:rsidRDefault="000F2569" w:rsidP="00D40443">
            <w:pPr>
              <w:jc w:val="center"/>
              <w:rPr>
                <w:rFonts w:ascii="Avenir LT Std 45 Book" w:hAnsi="Avenir LT Std 45 Book" w:cs="Calibri"/>
                <w:b/>
                <w:color w:val="000000"/>
                <w:sz w:val="16"/>
              </w:rPr>
            </w:pPr>
          </w:p>
        </w:tc>
        <w:tc>
          <w:tcPr>
            <w:tcW w:w="1170" w:type="dxa"/>
            <w:shd w:val="clear" w:color="auto" w:fill="F2F2F2"/>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Writing</w:t>
            </w:r>
          </w:p>
        </w:tc>
        <w:tc>
          <w:tcPr>
            <w:tcW w:w="792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i/>
                <w:color w:val="000000"/>
                <w:sz w:val="16"/>
                <w:szCs w:val="22"/>
              </w:rPr>
              <w:t xml:space="preserve">Greater Essays, </w:t>
            </w:r>
            <w:r w:rsidRPr="00C05B90">
              <w:rPr>
                <w:rFonts w:ascii="Avenir LT Std 45 Book" w:eastAsia="Times New Roman" w:hAnsi="Avenir LT Std 45 Book" w:cs="Calibri"/>
                <w:color w:val="000000"/>
                <w:sz w:val="16"/>
                <w:szCs w:val="22"/>
              </w:rPr>
              <w:t>pp. 97-99 | Consistent Pronouns &amp; Verb Tense*</w:t>
            </w:r>
          </w:p>
        </w:tc>
        <w:tc>
          <w:tcPr>
            <w:tcW w:w="396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b/>
                <w:color w:val="000000"/>
                <w:sz w:val="16"/>
                <w:szCs w:val="22"/>
              </w:rPr>
            </w:pPr>
            <w:r w:rsidRPr="00C05B90">
              <w:rPr>
                <w:rFonts w:ascii="Avenir LT Std 45 Book" w:eastAsia="Times New Roman" w:hAnsi="Avenir LT Std 45 Book" w:cs="Calibri"/>
                <w:color w:val="000000"/>
                <w:sz w:val="16"/>
                <w:szCs w:val="22"/>
              </w:rPr>
              <w:t>Journal 6</w:t>
            </w:r>
          </w:p>
        </w:tc>
      </w:tr>
      <w:tr w:rsidR="000F2569" w:rsidRPr="00C05B90" w:rsidTr="008101AE">
        <w:tc>
          <w:tcPr>
            <w:tcW w:w="738" w:type="dxa"/>
            <w:vMerge/>
            <w:shd w:val="clear" w:color="auto" w:fill="auto"/>
            <w:vAlign w:val="center"/>
          </w:tcPr>
          <w:p w:rsidR="000F2569" w:rsidRPr="00C05B90" w:rsidRDefault="000F2569" w:rsidP="00D40443">
            <w:pPr>
              <w:jc w:val="center"/>
              <w:rPr>
                <w:rFonts w:ascii="Avenir LT Std 45 Book" w:hAnsi="Avenir LT Std 45 Book" w:cs="Calibri"/>
                <w:b/>
                <w:color w:val="000000"/>
                <w:sz w:val="16"/>
              </w:rPr>
            </w:pPr>
          </w:p>
        </w:tc>
        <w:tc>
          <w:tcPr>
            <w:tcW w:w="1170" w:type="dxa"/>
            <w:shd w:val="clear" w:color="auto" w:fill="F2F2F2"/>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Listening/Speaking</w:t>
            </w:r>
          </w:p>
        </w:tc>
        <w:tc>
          <w:tcPr>
            <w:tcW w:w="792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 xml:space="preserve">Volunteer at </w:t>
            </w:r>
            <w:r w:rsidRPr="00C05B90">
              <w:rPr>
                <w:rFonts w:ascii="Avenir LT Std 45 Book" w:eastAsia="Times New Roman" w:hAnsi="Avenir LT Std 45 Book" w:cs="Calibri"/>
                <w:b/>
                <w:color w:val="000000"/>
                <w:sz w:val="16"/>
                <w:szCs w:val="22"/>
              </w:rPr>
              <w:t>Boston Living Center</w:t>
            </w:r>
            <w:r w:rsidRPr="00C05B90">
              <w:rPr>
                <w:rFonts w:ascii="Avenir LT Std 45 Book" w:eastAsia="Times New Roman" w:hAnsi="Avenir LT Std 45 Book" w:cs="Calibri"/>
                <w:color w:val="000000"/>
                <w:sz w:val="16"/>
                <w:szCs w:val="22"/>
              </w:rPr>
              <w:t xml:space="preserve"> (Wednesday/Thursday, March 26/27?)</w:t>
            </w:r>
          </w:p>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 xml:space="preserve">Volunteer at </w:t>
            </w:r>
            <w:r w:rsidRPr="00C05B90">
              <w:rPr>
                <w:rFonts w:ascii="Avenir LT Std 45 Book" w:eastAsia="Times New Roman" w:hAnsi="Avenir LT Std 45 Book" w:cs="Calibri"/>
                <w:b/>
                <w:color w:val="000000"/>
                <w:sz w:val="16"/>
                <w:szCs w:val="22"/>
              </w:rPr>
              <w:t>Friday Night Supper Program</w:t>
            </w:r>
            <w:r w:rsidRPr="00C05B90">
              <w:rPr>
                <w:rFonts w:ascii="Avenir LT Std 45 Book" w:eastAsia="Times New Roman" w:hAnsi="Avenir LT Std 45 Book" w:cs="Calibri"/>
                <w:color w:val="000000"/>
                <w:sz w:val="16"/>
                <w:szCs w:val="22"/>
              </w:rPr>
              <w:t xml:space="preserve"> (Friday, March 28)</w:t>
            </w:r>
          </w:p>
        </w:tc>
        <w:tc>
          <w:tcPr>
            <w:tcW w:w="396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Critical Discussion 9</w:t>
            </w:r>
          </w:p>
        </w:tc>
      </w:tr>
      <w:tr w:rsidR="000F2569" w:rsidRPr="00C05B90" w:rsidTr="008101AE">
        <w:tc>
          <w:tcPr>
            <w:tcW w:w="738" w:type="dxa"/>
            <w:vMerge w:val="restart"/>
            <w:shd w:val="clear" w:color="auto" w:fill="auto"/>
            <w:vAlign w:val="center"/>
          </w:tcPr>
          <w:p w:rsidR="000F2569" w:rsidRPr="00C05B90" w:rsidRDefault="000F2569" w:rsidP="00D40443">
            <w:pPr>
              <w:jc w:val="center"/>
              <w:rPr>
                <w:rFonts w:ascii="Avenir LT Std 45 Book" w:hAnsi="Avenir LT Std 45 Book" w:cs="Calibri"/>
                <w:b/>
                <w:color w:val="000000"/>
                <w:sz w:val="16"/>
              </w:rPr>
            </w:pPr>
            <w:r w:rsidRPr="00C05B90">
              <w:rPr>
                <w:rFonts w:ascii="Avenir LT Std 45 Book" w:hAnsi="Avenir LT Std 45 Book" w:cs="Calibri"/>
                <w:b/>
                <w:color w:val="000000"/>
                <w:sz w:val="16"/>
              </w:rPr>
              <w:t>11</w:t>
            </w:r>
          </w:p>
        </w:tc>
        <w:tc>
          <w:tcPr>
            <w:tcW w:w="1170" w:type="dxa"/>
            <w:shd w:val="clear" w:color="auto" w:fill="auto"/>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Reading</w:t>
            </w:r>
          </w:p>
        </w:tc>
        <w:tc>
          <w:tcPr>
            <w:tcW w:w="792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i/>
                <w:color w:val="000000"/>
                <w:sz w:val="16"/>
                <w:szCs w:val="22"/>
              </w:rPr>
              <w:t>Better</w:t>
            </w:r>
            <w:r w:rsidRPr="00C05B90">
              <w:rPr>
                <w:rFonts w:ascii="Avenir LT Std 45 Book" w:eastAsia="Times New Roman" w:hAnsi="Avenir LT Std 45 Book" w:cs="Calibri"/>
                <w:color w:val="000000"/>
                <w:sz w:val="16"/>
                <w:szCs w:val="22"/>
              </w:rPr>
              <w:t>, pp. 201 – 230 | The Bell Curve</w:t>
            </w:r>
          </w:p>
        </w:tc>
        <w:tc>
          <w:tcPr>
            <w:tcW w:w="396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Quiz 10</w:t>
            </w:r>
          </w:p>
        </w:tc>
      </w:tr>
      <w:tr w:rsidR="000F2569" w:rsidRPr="00C05B90" w:rsidTr="008101AE">
        <w:tc>
          <w:tcPr>
            <w:tcW w:w="738" w:type="dxa"/>
            <w:vMerge/>
            <w:shd w:val="clear" w:color="auto" w:fill="auto"/>
            <w:vAlign w:val="center"/>
          </w:tcPr>
          <w:p w:rsidR="000F2569" w:rsidRPr="00C05B90" w:rsidRDefault="000F2569" w:rsidP="00D40443">
            <w:pPr>
              <w:jc w:val="center"/>
              <w:rPr>
                <w:rFonts w:ascii="Avenir LT Std 45 Book" w:hAnsi="Avenir LT Std 45 Book" w:cs="Calibri"/>
                <w:b/>
                <w:color w:val="000000"/>
                <w:sz w:val="16"/>
              </w:rPr>
            </w:pPr>
          </w:p>
        </w:tc>
        <w:tc>
          <w:tcPr>
            <w:tcW w:w="1170" w:type="dxa"/>
            <w:shd w:val="clear" w:color="auto" w:fill="auto"/>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Writing</w:t>
            </w:r>
          </w:p>
        </w:tc>
        <w:tc>
          <w:tcPr>
            <w:tcW w:w="792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i/>
                <w:color w:val="000000"/>
                <w:sz w:val="16"/>
                <w:szCs w:val="22"/>
              </w:rPr>
              <w:t xml:space="preserve">Great Essays, </w:t>
            </w:r>
            <w:r w:rsidRPr="00C05B90">
              <w:rPr>
                <w:rFonts w:ascii="Avenir LT Std 45 Book" w:eastAsia="Times New Roman" w:hAnsi="Avenir LT Std 45 Book" w:cs="Calibri"/>
                <w:color w:val="000000"/>
                <w:sz w:val="16"/>
                <w:szCs w:val="22"/>
              </w:rPr>
              <w:t>pp. 38–49 | Narrative Essays</w:t>
            </w:r>
            <w:r w:rsidRPr="00C05B90" w:rsidDel="00E97118">
              <w:rPr>
                <w:rFonts w:ascii="Avenir LT Std 45 Book" w:eastAsia="Times New Roman" w:hAnsi="Avenir LT Std 45 Book" w:cs="Calibri"/>
                <w:i/>
                <w:color w:val="000000"/>
                <w:sz w:val="16"/>
                <w:szCs w:val="22"/>
              </w:rPr>
              <w:t xml:space="preserve"> </w:t>
            </w:r>
          </w:p>
        </w:tc>
        <w:tc>
          <w:tcPr>
            <w:tcW w:w="396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Journal 7</w:t>
            </w:r>
          </w:p>
        </w:tc>
      </w:tr>
      <w:tr w:rsidR="000F2569" w:rsidRPr="00C05B90" w:rsidTr="008101AE">
        <w:tc>
          <w:tcPr>
            <w:tcW w:w="738" w:type="dxa"/>
            <w:vMerge/>
            <w:shd w:val="clear" w:color="auto" w:fill="auto"/>
            <w:vAlign w:val="center"/>
          </w:tcPr>
          <w:p w:rsidR="000F2569" w:rsidRPr="00C05B90" w:rsidRDefault="000F2569" w:rsidP="00D40443">
            <w:pPr>
              <w:jc w:val="center"/>
              <w:rPr>
                <w:rFonts w:ascii="Avenir LT Std 45 Book" w:hAnsi="Avenir LT Std 45 Book" w:cs="Calibri"/>
                <w:b/>
                <w:color w:val="000000"/>
                <w:sz w:val="16"/>
              </w:rPr>
            </w:pPr>
          </w:p>
        </w:tc>
        <w:tc>
          <w:tcPr>
            <w:tcW w:w="1170" w:type="dxa"/>
            <w:shd w:val="clear" w:color="auto" w:fill="auto"/>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Listening/Speaking</w:t>
            </w:r>
          </w:p>
        </w:tc>
        <w:tc>
          <w:tcPr>
            <w:tcW w:w="792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 xml:space="preserve"> Site Visit: </w:t>
            </w:r>
            <w:r w:rsidRPr="00C05B90">
              <w:rPr>
                <w:rFonts w:ascii="Avenir LT Std 45 Book" w:eastAsia="Times New Roman" w:hAnsi="Avenir LT Std 45 Book" w:cs="Calibri"/>
                <w:b/>
                <w:color w:val="000000"/>
                <w:sz w:val="16"/>
                <w:szCs w:val="22"/>
              </w:rPr>
              <w:t xml:space="preserve">Isabella Stewart Gardner Museum </w:t>
            </w:r>
            <w:r w:rsidRPr="00C05B90">
              <w:rPr>
                <w:rFonts w:ascii="Avenir LT Std 45 Book" w:eastAsia="Times New Roman" w:hAnsi="Avenir LT Std 45 Book" w:cs="Calibri"/>
                <w:color w:val="000000"/>
                <w:sz w:val="16"/>
                <w:szCs w:val="22"/>
              </w:rPr>
              <w:t>(Friday, April 4)</w:t>
            </w:r>
          </w:p>
        </w:tc>
        <w:tc>
          <w:tcPr>
            <w:tcW w:w="396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Critical Discussion 10</w:t>
            </w:r>
          </w:p>
        </w:tc>
      </w:tr>
      <w:tr w:rsidR="000F2569" w:rsidRPr="00C05B90" w:rsidTr="008101AE">
        <w:tc>
          <w:tcPr>
            <w:tcW w:w="738" w:type="dxa"/>
            <w:vMerge w:val="restart"/>
            <w:shd w:val="clear" w:color="auto" w:fill="auto"/>
            <w:vAlign w:val="center"/>
          </w:tcPr>
          <w:p w:rsidR="000F2569" w:rsidRPr="00C05B90" w:rsidRDefault="000F2569" w:rsidP="00D40443">
            <w:pPr>
              <w:jc w:val="center"/>
              <w:rPr>
                <w:rFonts w:ascii="Avenir LT Std 45 Book" w:hAnsi="Avenir LT Std 45 Book" w:cs="Calibri"/>
                <w:b/>
                <w:color w:val="000000"/>
                <w:sz w:val="16"/>
              </w:rPr>
            </w:pPr>
            <w:r w:rsidRPr="00C05B90">
              <w:rPr>
                <w:rFonts w:ascii="Avenir LT Std 45 Book" w:hAnsi="Avenir LT Std 45 Book" w:cs="Calibri"/>
                <w:b/>
                <w:color w:val="000000"/>
                <w:sz w:val="16"/>
              </w:rPr>
              <w:t>12</w:t>
            </w:r>
          </w:p>
        </w:tc>
        <w:tc>
          <w:tcPr>
            <w:tcW w:w="1170" w:type="dxa"/>
            <w:shd w:val="clear" w:color="auto" w:fill="F2F2F2"/>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Reading</w:t>
            </w:r>
          </w:p>
        </w:tc>
        <w:tc>
          <w:tcPr>
            <w:tcW w:w="792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i/>
                <w:color w:val="000000"/>
                <w:sz w:val="16"/>
                <w:szCs w:val="22"/>
              </w:rPr>
              <w:t xml:space="preserve">Better, </w:t>
            </w:r>
            <w:r w:rsidRPr="00C05B90">
              <w:rPr>
                <w:rFonts w:ascii="Avenir LT Std 45 Book" w:eastAsia="Times New Roman" w:hAnsi="Avenir LT Std 45 Book" w:cs="Calibri"/>
                <w:color w:val="000000"/>
                <w:sz w:val="16"/>
                <w:szCs w:val="22"/>
              </w:rPr>
              <w:t>pp. 231 – 248 | For Performance</w:t>
            </w:r>
          </w:p>
        </w:tc>
        <w:tc>
          <w:tcPr>
            <w:tcW w:w="396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Quiz 11</w:t>
            </w:r>
          </w:p>
        </w:tc>
      </w:tr>
      <w:tr w:rsidR="000F2569" w:rsidRPr="00C05B90" w:rsidTr="008101AE">
        <w:tc>
          <w:tcPr>
            <w:tcW w:w="738" w:type="dxa"/>
            <w:vMerge/>
            <w:shd w:val="clear" w:color="auto" w:fill="auto"/>
            <w:vAlign w:val="center"/>
          </w:tcPr>
          <w:p w:rsidR="000F2569" w:rsidRPr="00C05B90" w:rsidRDefault="000F2569" w:rsidP="00D40443">
            <w:pPr>
              <w:jc w:val="center"/>
              <w:rPr>
                <w:rFonts w:ascii="Avenir LT Std 45 Book" w:hAnsi="Avenir LT Std 45 Book" w:cs="Calibri"/>
                <w:b/>
                <w:color w:val="000000"/>
                <w:sz w:val="16"/>
              </w:rPr>
            </w:pPr>
          </w:p>
        </w:tc>
        <w:tc>
          <w:tcPr>
            <w:tcW w:w="1170" w:type="dxa"/>
            <w:shd w:val="clear" w:color="auto" w:fill="F2F2F2"/>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Writing</w:t>
            </w:r>
          </w:p>
        </w:tc>
        <w:tc>
          <w:tcPr>
            <w:tcW w:w="792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i/>
                <w:color w:val="000000"/>
                <w:sz w:val="16"/>
                <w:szCs w:val="22"/>
              </w:rPr>
              <w:t xml:space="preserve">Great Essays, </w:t>
            </w:r>
            <w:r w:rsidRPr="00C05B90">
              <w:rPr>
                <w:rFonts w:ascii="Avenir LT Std 45 Book" w:eastAsia="Times New Roman" w:hAnsi="Avenir LT Std 45 Book" w:cs="Calibri"/>
                <w:color w:val="000000"/>
                <w:sz w:val="16"/>
                <w:szCs w:val="22"/>
              </w:rPr>
              <w:t>pp. 50–54 | Sentence Variety, Adjective Clauses</w:t>
            </w:r>
          </w:p>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Essay 3 Conferences</w:t>
            </w:r>
          </w:p>
        </w:tc>
        <w:tc>
          <w:tcPr>
            <w:tcW w:w="396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b/>
                <w:color w:val="000000"/>
                <w:sz w:val="16"/>
                <w:szCs w:val="22"/>
              </w:rPr>
              <w:t>Essay 3 Due</w:t>
            </w:r>
          </w:p>
        </w:tc>
      </w:tr>
      <w:tr w:rsidR="000F2569" w:rsidRPr="00C05B90" w:rsidTr="008101AE">
        <w:tc>
          <w:tcPr>
            <w:tcW w:w="738" w:type="dxa"/>
            <w:vMerge/>
            <w:shd w:val="clear" w:color="auto" w:fill="auto"/>
            <w:vAlign w:val="center"/>
          </w:tcPr>
          <w:p w:rsidR="000F2569" w:rsidRPr="00C05B90" w:rsidRDefault="000F2569" w:rsidP="00D40443">
            <w:pPr>
              <w:jc w:val="center"/>
              <w:rPr>
                <w:rFonts w:ascii="Avenir LT Std 45 Book" w:hAnsi="Avenir LT Std 45 Book" w:cs="Calibri"/>
                <w:b/>
                <w:color w:val="000000"/>
                <w:sz w:val="16"/>
              </w:rPr>
            </w:pPr>
          </w:p>
        </w:tc>
        <w:tc>
          <w:tcPr>
            <w:tcW w:w="1170" w:type="dxa"/>
            <w:shd w:val="clear" w:color="auto" w:fill="F2F2F2"/>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Listening/Speaking</w:t>
            </w:r>
          </w:p>
        </w:tc>
        <w:tc>
          <w:tcPr>
            <w:tcW w:w="792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b/>
                <w:bCs/>
                <w:color w:val="000000"/>
                <w:sz w:val="16"/>
                <w:szCs w:val="22"/>
              </w:rPr>
            </w:pPr>
            <w:r w:rsidRPr="00C05B90">
              <w:rPr>
                <w:rFonts w:ascii="Avenir LT Std 45 Book" w:eastAsia="Times New Roman" w:hAnsi="Avenir LT Std 45 Book" w:cs="Calibri"/>
                <w:color w:val="000000"/>
                <w:sz w:val="16"/>
                <w:szCs w:val="22"/>
              </w:rPr>
              <w:t xml:space="preserve">Medscape One-on-One Interview | </w:t>
            </w:r>
            <w:proofErr w:type="spellStart"/>
            <w:r w:rsidRPr="00C05B90">
              <w:rPr>
                <w:rFonts w:ascii="Avenir LT Std 45 Book" w:eastAsia="Times New Roman" w:hAnsi="Avenir LT Std 45 Book" w:cs="Calibri"/>
                <w:bCs/>
                <w:color w:val="000000"/>
                <w:sz w:val="16"/>
                <w:szCs w:val="22"/>
              </w:rPr>
              <w:t>Atul</w:t>
            </w:r>
            <w:proofErr w:type="spellEnd"/>
            <w:r w:rsidRPr="00C05B90">
              <w:rPr>
                <w:rFonts w:ascii="Avenir LT Std 45 Book" w:eastAsia="Times New Roman" w:hAnsi="Avenir LT Std 45 Book" w:cs="Calibri"/>
                <w:bCs/>
                <w:color w:val="000000"/>
                <w:sz w:val="16"/>
                <w:szCs w:val="22"/>
              </w:rPr>
              <w:t xml:space="preserve"> </w:t>
            </w:r>
            <w:proofErr w:type="spellStart"/>
            <w:r w:rsidRPr="00C05B90">
              <w:rPr>
                <w:rFonts w:ascii="Avenir LT Std 45 Book" w:eastAsia="Times New Roman" w:hAnsi="Avenir LT Std 45 Book" w:cs="Calibri"/>
                <w:bCs/>
                <w:color w:val="000000"/>
                <w:sz w:val="16"/>
                <w:szCs w:val="22"/>
              </w:rPr>
              <w:t>Gawande</w:t>
            </w:r>
            <w:proofErr w:type="spellEnd"/>
            <w:r w:rsidRPr="00C05B90">
              <w:rPr>
                <w:rFonts w:ascii="Avenir LT Std 45 Book" w:eastAsia="Times New Roman" w:hAnsi="Avenir LT Std 45 Book" w:cs="Calibri"/>
                <w:bCs/>
                <w:color w:val="000000"/>
                <w:sz w:val="16"/>
                <w:szCs w:val="22"/>
              </w:rPr>
              <w:t xml:space="preserve"> on the Secrets of a Puzzle-Filled Career</w:t>
            </w:r>
          </w:p>
        </w:tc>
        <w:tc>
          <w:tcPr>
            <w:tcW w:w="3960" w:type="dxa"/>
            <w:shd w:val="clear" w:color="auto" w:fill="F2F2F2"/>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Critical Discussion 11</w:t>
            </w:r>
          </w:p>
        </w:tc>
      </w:tr>
      <w:tr w:rsidR="000F2569" w:rsidRPr="00C05B90" w:rsidTr="008101AE">
        <w:trPr>
          <w:trHeight w:val="278"/>
        </w:trPr>
        <w:tc>
          <w:tcPr>
            <w:tcW w:w="738" w:type="dxa"/>
            <w:vMerge w:val="restart"/>
            <w:shd w:val="clear" w:color="auto" w:fill="auto"/>
            <w:vAlign w:val="center"/>
          </w:tcPr>
          <w:p w:rsidR="000F2569" w:rsidRPr="00C05B90" w:rsidRDefault="000F2569" w:rsidP="00D40443">
            <w:pPr>
              <w:jc w:val="center"/>
              <w:rPr>
                <w:rFonts w:ascii="Avenir LT Std 45 Book" w:hAnsi="Avenir LT Std 45 Book" w:cs="Calibri"/>
                <w:b/>
                <w:color w:val="000000"/>
                <w:sz w:val="16"/>
              </w:rPr>
            </w:pPr>
            <w:r w:rsidRPr="00C05B90">
              <w:rPr>
                <w:rFonts w:ascii="Avenir LT Std 45 Book" w:hAnsi="Avenir LT Std 45 Book" w:cs="Calibri"/>
                <w:b/>
                <w:color w:val="000000"/>
                <w:sz w:val="16"/>
              </w:rPr>
              <w:t>13</w:t>
            </w:r>
          </w:p>
        </w:tc>
        <w:tc>
          <w:tcPr>
            <w:tcW w:w="1170" w:type="dxa"/>
            <w:shd w:val="clear" w:color="auto" w:fill="auto"/>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Reading</w:t>
            </w:r>
          </w:p>
        </w:tc>
        <w:tc>
          <w:tcPr>
            <w:tcW w:w="792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i/>
                <w:color w:val="000000"/>
                <w:sz w:val="16"/>
                <w:szCs w:val="22"/>
              </w:rPr>
              <w:t>Better</w:t>
            </w:r>
            <w:r w:rsidRPr="00C05B90">
              <w:rPr>
                <w:rFonts w:ascii="Avenir LT Std 45 Book" w:eastAsia="Times New Roman" w:hAnsi="Avenir LT Std 45 Book" w:cs="Calibri"/>
                <w:color w:val="000000"/>
                <w:sz w:val="16"/>
                <w:szCs w:val="22"/>
              </w:rPr>
              <w:t>, pp. 249 – 257 | Afterword: Suggestions for Becoming a Positive Deviant</w:t>
            </w:r>
          </w:p>
        </w:tc>
        <w:tc>
          <w:tcPr>
            <w:tcW w:w="396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Quiz 12</w:t>
            </w:r>
          </w:p>
        </w:tc>
      </w:tr>
      <w:tr w:rsidR="000F2569" w:rsidRPr="00C05B90" w:rsidTr="008101AE">
        <w:trPr>
          <w:trHeight w:val="277"/>
        </w:trPr>
        <w:tc>
          <w:tcPr>
            <w:tcW w:w="738" w:type="dxa"/>
            <w:vMerge/>
            <w:shd w:val="clear" w:color="auto" w:fill="auto"/>
            <w:vAlign w:val="center"/>
          </w:tcPr>
          <w:p w:rsidR="000F2569" w:rsidRPr="00C05B90" w:rsidRDefault="000F2569" w:rsidP="00D40443">
            <w:pPr>
              <w:jc w:val="center"/>
              <w:rPr>
                <w:rFonts w:ascii="Avenir LT Std 45 Book" w:hAnsi="Avenir LT Std 45 Book" w:cs="Calibri"/>
                <w:b/>
                <w:color w:val="000000"/>
                <w:sz w:val="16"/>
              </w:rPr>
            </w:pPr>
          </w:p>
        </w:tc>
        <w:tc>
          <w:tcPr>
            <w:tcW w:w="1170" w:type="dxa"/>
            <w:shd w:val="clear" w:color="auto" w:fill="auto"/>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Writing</w:t>
            </w:r>
          </w:p>
        </w:tc>
        <w:tc>
          <w:tcPr>
            <w:tcW w:w="792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 xml:space="preserve"> Reflecting on Service Learning </w:t>
            </w:r>
          </w:p>
        </w:tc>
        <w:tc>
          <w:tcPr>
            <w:tcW w:w="396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Journal 8</w:t>
            </w:r>
          </w:p>
        </w:tc>
      </w:tr>
      <w:tr w:rsidR="000F2569" w:rsidRPr="00C05B90" w:rsidTr="008101AE">
        <w:trPr>
          <w:trHeight w:val="277"/>
        </w:trPr>
        <w:tc>
          <w:tcPr>
            <w:tcW w:w="738" w:type="dxa"/>
            <w:vMerge/>
            <w:shd w:val="clear" w:color="auto" w:fill="auto"/>
            <w:vAlign w:val="center"/>
          </w:tcPr>
          <w:p w:rsidR="000F2569" w:rsidRPr="00C05B90" w:rsidRDefault="000F2569" w:rsidP="00D40443">
            <w:pPr>
              <w:jc w:val="center"/>
              <w:rPr>
                <w:rFonts w:ascii="Avenir LT Std 45 Book" w:hAnsi="Avenir LT Std 45 Book" w:cs="Calibri"/>
                <w:b/>
                <w:color w:val="000000"/>
                <w:sz w:val="16"/>
              </w:rPr>
            </w:pPr>
          </w:p>
        </w:tc>
        <w:tc>
          <w:tcPr>
            <w:tcW w:w="1170" w:type="dxa"/>
            <w:shd w:val="clear" w:color="auto" w:fill="auto"/>
            <w:vAlign w:val="center"/>
          </w:tcPr>
          <w:p w:rsidR="000F2569" w:rsidRPr="00C05B90" w:rsidRDefault="000F2569" w:rsidP="00D40443">
            <w:pPr>
              <w:ind w:left="72"/>
              <w:rPr>
                <w:rFonts w:ascii="Avenir LT Std 45 Book" w:hAnsi="Avenir LT Std 45 Book" w:cs="Calibri"/>
                <w:color w:val="000000"/>
                <w:sz w:val="16"/>
                <w:szCs w:val="20"/>
              </w:rPr>
            </w:pPr>
            <w:r w:rsidRPr="00C05B90">
              <w:rPr>
                <w:rFonts w:ascii="Avenir LT Std 45 Book" w:hAnsi="Avenir LT Std 45 Book" w:cs="Calibri"/>
                <w:color w:val="000000"/>
                <w:sz w:val="16"/>
                <w:szCs w:val="20"/>
              </w:rPr>
              <w:t>Listening/Speaking</w:t>
            </w:r>
          </w:p>
        </w:tc>
        <w:tc>
          <w:tcPr>
            <w:tcW w:w="792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Handling a Q&amp;A</w:t>
            </w:r>
          </w:p>
        </w:tc>
        <w:tc>
          <w:tcPr>
            <w:tcW w:w="3960" w:type="dxa"/>
            <w:shd w:val="clear" w:color="auto" w:fill="auto"/>
          </w:tcPr>
          <w:p w:rsidR="000F2569" w:rsidRPr="00C05B90" w:rsidRDefault="000F2569" w:rsidP="000F2569">
            <w:pPr>
              <w:pStyle w:val="ListParagraph"/>
              <w:numPr>
                <w:ilvl w:val="0"/>
                <w:numId w:val="1"/>
              </w:numPr>
              <w:spacing w:after="0"/>
              <w:ind w:left="252" w:hanging="180"/>
              <w:rPr>
                <w:rFonts w:ascii="Avenir LT Std 45 Book" w:eastAsia="Times New Roman" w:hAnsi="Avenir LT Std 45 Book" w:cs="Calibri"/>
                <w:color w:val="000000"/>
                <w:sz w:val="16"/>
                <w:szCs w:val="22"/>
              </w:rPr>
            </w:pPr>
            <w:r w:rsidRPr="00C05B90">
              <w:rPr>
                <w:rFonts w:ascii="Avenir LT Std 45 Book" w:eastAsia="Times New Roman" w:hAnsi="Avenir LT Std 45 Book" w:cs="Calibri"/>
                <w:color w:val="000000"/>
                <w:sz w:val="16"/>
                <w:szCs w:val="22"/>
              </w:rPr>
              <w:t>Critical Discussion 12</w:t>
            </w:r>
          </w:p>
        </w:tc>
      </w:tr>
    </w:tbl>
    <w:p w:rsidR="008101AE" w:rsidRDefault="008101AE" w:rsidP="00585205">
      <w:pPr>
        <w:rPr>
          <w:sz w:val="18"/>
          <w:szCs w:val="18"/>
        </w:rPr>
        <w:sectPr w:rsidR="008101AE" w:rsidSect="000F2569">
          <w:pgSz w:w="15840" w:h="12240" w:orient="landscape"/>
          <w:pgMar w:top="1440" w:right="1440" w:bottom="1440" w:left="1440" w:header="720" w:footer="144" w:gutter="0"/>
          <w:cols w:space="720"/>
          <w:docGrid w:linePitch="360"/>
        </w:sectPr>
      </w:pPr>
    </w:p>
    <w:p w:rsidR="008101AE" w:rsidRPr="008101AE" w:rsidRDefault="008101AE" w:rsidP="008101AE">
      <w:pPr>
        <w:jc w:val="center"/>
        <w:rPr>
          <w:rFonts w:asciiTheme="minorHAnsi" w:hAnsiTheme="minorHAnsi"/>
          <w:b/>
          <w:sz w:val="22"/>
          <w:szCs w:val="22"/>
          <w:u w:val="single"/>
        </w:rPr>
      </w:pPr>
      <w:r>
        <w:rPr>
          <w:rFonts w:asciiTheme="minorHAnsi" w:hAnsiTheme="minorHAnsi"/>
          <w:b/>
          <w:sz w:val="22"/>
          <w:szCs w:val="22"/>
          <w:u w:val="single"/>
        </w:rPr>
        <w:lastRenderedPageBreak/>
        <w:t>LITERATURE CIRCLES</w:t>
      </w:r>
    </w:p>
    <w:p w:rsidR="008101AE" w:rsidRDefault="008101AE" w:rsidP="008101AE">
      <w:pPr>
        <w:rPr>
          <w:rFonts w:asciiTheme="minorHAnsi" w:hAnsiTheme="minorHAnsi"/>
          <w:sz w:val="22"/>
          <w:szCs w:val="22"/>
        </w:rPr>
      </w:pPr>
      <w:r w:rsidRPr="008101AE">
        <w:rPr>
          <w:rFonts w:asciiTheme="minorHAnsi" w:hAnsiTheme="minorHAnsi"/>
          <w:sz w:val="22"/>
          <w:szCs w:val="22"/>
        </w:rPr>
        <w:t xml:space="preserve">Literature Circles are a study tool to help students consciously develop the skills necessary to become expert readers as they study a particular text.  These circle discussions force students to become active readers and participants.  </w:t>
      </w:r>
    </w:p>
    <w:p w:rsidR="008101AE" w:rsidRPr="008101AE" w:rsidRDefault="008101AE" w:rsidP="008101AE">
      <w:pPr>
        <w:rPr>
          <w:rFonts w:asciiTheme="minorHAnsi" w:hAnsiTheme="minorHAnsi"/>
          <w:sz w:val="22"/>
          <w:szCs w:val="22"/>
        </w:rPr>
      </w:pPr>
    </w:p>
    <w:p w:rsidR="008101AE" w:rsidRPr="008101AE" w:rsidRDefault="008101AE" w:rsidP="008101AE">
      <w:pPr>
        <w:pStyle w:val="ListParagraph"/>
        <w:numPr>
          <w:ilvl w:val="0"/>
          <w:numId w:val="2"/>
        </w:numPr>
        <w:spacing w:line="276" w:lineRule="auto"/>
        <w:rPr>
          <w:rFonts w:asciiTheme="minorHAnsi" w:hAnsiTheme="minorHAnsi"/>
          <w:sz w:val="22"/>
          <w:szCs w:val="22"/>
        </w:rPr>
      </w:pPr>
      <w:r w:rsidRPr="008101AE">
        <w:rPr>
          <w:rFonts w:asciiTheme="minorHAnsi" w:hAnsiTheme="minorHAnsi"/>
          <w:sz w:val="22"/>
          <w:szCs w:val="22"/>
        </w:rPr>
        <w:t xml:space="preserve">Every week, students will meet in literature circles.  There will be two groups of 3 students each.  </w:t>
      </w:r>
    </w:p>
    <w:p w:rsidR="008101AE" w:rsidRPr="008101AE" w:rsidRDefault="008101AE" w:rsidP="008101AE">
      <w:pPr>
        <w:pStyle w:val="ListParagraph"/>
        <w:numPr>
          <w:ilvl w:val="0"/>
          <w:numId w:val="2"/>
        </w:numPr>
        <w:spacing w:line="276" w:lineRule="auto"/>
        <w:rPr>
          <w:rFonts w:asciiTheme="minorHAnsi" w:hAnsiTheme="minorHAnsi"/>
          <w:sz w:val="22"/>
          <w:szCs w:val="22"/>
        </w:rPr>
      </w:pPr>
      <w:r w:rsidRPr="008101AE">
        <w:rPr>
          <w:rFonts w:asciiTheme="minorHAnsi" w:hAnsiTheme="minorHAnsi"/>
          <w:sz w:val="22"/>
          <w:szCs w:val="22"/>
        </w:rPr>
        <w:t>There are three roles to the literature circles: the Director, the Passage Picker, and the Connector.  Students will change roles each week.  Each role is explained below.  Rubrics for evaluation of each role can also be found below.</w:t>
      </w:r>
    </w:p>
    <w:p w:rsidR="008101AE" w:rsidRPr="008101AE" w:rsidRDefault="008101AE" w:rsidP="008101AE">
      <w:pPr>
        <w:rPr>
          <w:rFonts w:asciiTheme="minorHAnsi" w:hAnsiTheme="minorHAnsi"/>
          <w:sz w:val="22"/>
          <w:szCs w:val="22"/>
        </w:rPr>
      </w:pPr>
      <w:r w:rsidRPr="008101AE">
        <w:rPr>
          <w:rFonts w:asciiTheme="minorHAnsi" w:hAnsiTheme="minorHAnsi"/>
          <w:b/>
          <w:sz w:val="22"/>
          <w:szCs w:val="22"/>
          <w:u w:val="single"/>
        </w:rPr>
        <w:t>ROLES</w:t>
      </w:r>
    </w:p>
    <w:p w:rsidR="008101AE" w:rsidRPr="008101AE" w:rsidRDefault="008101AE" w:rsidP="008101AE">
      <w:pPr>
        <w:pStyle w:val="ListParagraph"/>
        <w:numPr>
          <w:ilvl w:val="0"/>
          <w:numId w:val="3"/>
        </w:numPr>
        <w:spacing w:line="276" w:lineRule="auto"/>
        <w:rPr>
          <w:rFonts w:asciiTheme="minorHAnsi" w:hAnsiTheme="minorHAnsi"/>
          <w:sz w:val="22"/>
          <w:szCs w:val="22"/>
        </w:rPr>
      </w:pPr>
      <w:r w:rsidRPr="008101AE">
        <w:rPr>
          <w:rFonts w:asciiTheme="minorHAnsi" w:hAnsiTheme="minorHAnsi"/>
          <w:b/>
          <w:sz w:val="22"/>
          <w:szCs w:val="22"/>
          <w:u w:val="single"/>
        </w:rPr>
        <w:t>Director</w:t>
      </w:r>
      <w:r w:rsidRPr="008101AE">
        <w:rPr>
          <w:rFonts w:asciiTheme="minorHAnsi" w:hAnsiTheme="minorHAnsi"/>
          <w:b/>
          <w:sz w:val="22"/>
          <w:szCs w:val="22"/>
        </w:rPr>
        <w:t>:</w:t>
      </w:r>
      <w:r w:rsidRPr="008101AE">
        <w:rPr>
          <w:rFonts w:asciiTheme="minorHAnsi" w:hAnsiTheme="minorHAnsi"/>
          <w:sz w:val="22"/>
          <w:szCs w:val="22"/>
        </w:rPr>
        <w:t xml:space="preserve">  The Director’s job is to develop some good questions (related to the reading) that will be interesting to talk about.  This task is to help guide the group to discuss the big ideas of the reading.  This is not a quiz – quizzes will have already taken place the day before checking basic reading comprehension.  Do not ask easy reading comprehension questions.  Instead, ask questions that will lead to a discussion.  The director should ask at least 5 questions per discussion.  The director will complete the handout for directors before the circle meeting time.  He/she may use it during the circle and then submit it to the instructor.</w:t>
      </w:r>
    </w:p>
    <w:p w:rsidR="008101AE" w:rsidRPr="008101AE" w:rsidRDefault="008101AE" w:rsidP="008101AE">
      <w:pPr>
        <w:pStyle w:val="ListParagraph"/>
        <w:numPr>
          <w:ilvl w:val="0"/>
          <w:numId w:val="3"/>
        </w:numPr>
        <w:spacing w:line="276" w:lineRule="auto"/>
        <w:rPr>
          <w:rFonts w:asciiTheme="minorHAnsi" w:hAnsiTheme="minorHAnsi"/>
          <w:sz w:val="22"/>
          <w:szCs w:val="22"/>
        </w:rPr>
      </w:pPr>
      <w:r w:rsidRPr="008101AE">
        <w:rPr>
          <w:rFonts w:asciiTheme="minorHAnsi" w:hAnsiTheme="minorHAnsi"/>
          <w:b/>
          <w:sz w:val="22"/>
          <w:szCs w:val="22"/>
          <w:u w:val="single"/>
        </w:rPr>
        <w:t>Passage Picker</w:t>
      </w:r>
      <w:r w:rsidRPr="008101AE">
        <w:rPr>
          <w:rFonts w:asciiTheme="minorHAnsi" w:hAnsiTheme="minorHAnsi"/>
          <w:b/>
          <w:sz w:val="22"/>
          <w:szCs w:val="22"/>
        </w:rPr>
        <w:t>:</w:t>
      </w:r>
      <w:r w:rsidRPr="008101AE">
        <w:rPr>
          <w:rFonts w:asciiTheme="minorHAnsi" w:hAnsiTheme="minorHAnsi"/>
          <w:sz w:val="22"/>
          <w:szCs w:val="22"/>
        </w:rPr>
        <w:t xml:space="preserve">  The Passage Picker’s job is to look through the assigned reading and choose passages (smaller parts of the assigned reading) that are important.  It could be a passage that foreshadows something that is about to happen, reveals something about the characters or situations, is especially interesting, or is difficult to understand.  The Passage Picker should identify at least 3 passages.  The passage picker will complete the handout for passage pickers before the circle meeting time.  He/she may use it during the circle and then submit it to the instructor.</w:t>
      </w:r>
    </w:p>
    <w:p w:rsidR="008101AE" w:rsidRPr="008101AE" w:rsidRDefault="008101AE" w:rsidP="008101AE">
      <w:pPr>
        <w:pStyle w:val="ListParagraph"/>
        <w:numPr>
          <w:ilvl w:val="0"/>
          <w:numId w:val="3"/>
        </w:numPr>
        <w:spacing w:line="276" w:lineRule="auto"/>
        <w:rPr>
          <w:rFonts w:asciiTheme="minorHAnsi" w:hAnsiTheme="minorHAnsi"/>
          <w:sz w:val="22"/>
          <w:szCs w:val="22"/>
        </w:rPr>
      </w:pPr>
      <w:r w:rsidRPr="008101AE">
        <w:rPr>
          <w:rFonts w:asciiTheme="minorHAnsi" w:hAnsiTheme="minorHAnsi"/>
          <w:b/>
          <w:sz w:val="22"/>
          <w:szCs w:val="22"/>
          <w:u w:val="single"/>
        </w:rPr>
        <w:t>Connector</w:t>
      </w:r>
      <w:r w:rsidRPr="008101AE">
        <w:rPr>
          <w:rFonts w:asciiTheme="minorHAnsi" w:hAnsiTheme="minorHAnsi"/>
          <w:b/>
          <w:sz w:val="22"/>
          <w:szCs w:val="22"/>
        </w:rPr>
        <w:t xml:space="preserve">:  </w:t>
      </w:r>
      <w:r w:rsidRPr="008101AE">
        <w:rPr>
          <w:rFonts w:asciiTheme="minorHAnsi" w:hAnsiTheme="minorHAnsi"/>
          <w:sz w:val="22"/>
          <w:szCs w:val="22"/>
        </w:rPr>
        <w:t xml:space="preserve">The Connector makes connections between the reading and either other readings, a movie or TV show, something in current news, or something in your life.  The connector should make at least 3 connections per assigned reading.  The connector will complete the handout for connectors before the circle meeting time.  He/she may use it during the circle time and then submit it to the instructor.  </w:t>
      </w:r>
    </w:p>
    <w:p w:rsidR="008101AE" w:rsidRPr="008101AE" w:rsidRDefault="008101AE" w:rsidP="008101AE">
      <w:pPr>
        <w:rPr>
          <w:rFonts w:asciiTheme="minorHAnsi" w:hAnsiTheme="minorHAnsi"/>
          <w:sz w:val="22"/>
          <w:szCs w:val="22"/>
        </w:rPr>
      </w:pPr>
    </w:p>
    <w:p w:rsidR="008101AE" w:rsidRDefault="008101AE" w:rsidP="008101AE">
      <w:pPr>
        <w:jc w:val="center"/>
        <w:rPr>
          <w:b/>
        </w:rPr>
      </w:pPr>
      <w:r>
        <w:rPr>
          <w:noProof/>
        </w:rPr>
        <w:drawing>
          <wp:inline distT="0" distB="0" distL="0" distR="0" wp14:anchorId="7CDEE2B2" wp14:editId="0DABC778">
            <wp:extent cx="961788" cy="1463040"/>
            <wp:effectExtent l="0" t="0" r="0" b="3810"/>
            <wp:docPr id="2" name="irc_mi" descr="http://media.npr.org/assets/bakertaylor/covers/b/brain-on-fire/9781451621389_custom-89dd42c0e340936b008adb1ed1cb573e7c7fef77-s6-c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edia.npr.org/assets/bakertaylor/covers/b/brain-on-fire/9781451621389_custom-89dd42c0e340936b008adb1ed1cb573e7c7fef77-s6-c3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1788" cy="1463040"/>
                    </a:xfrm>
                    <a:prstGeom prst="rect">
                      <a:avLst/>
                    </a:prstGeom>
                    <a:noFill/>
                    <a:ln>
                      <a:noFill/>
                    </a:ln>
                  </pic:spPr>
                </pic:pic>
              </a:graphicData>
            </a:graphic>
          </wp:inline>
        </w:drawing>
      </w:r>
    </w:p>
    <w:p w:rsidR="00585205" w:rsidRDefault="00585205" w:rsidP="00585205">
      <w:pPr>
        <w:rPr>
          <w:sz w:val="18"/>
          <w:szCs w:val="18"/>
        </w:rPr>
      </w:pPr>
    </w:p>
    <w:p w:rsidR="008101AE" w:rsidRDefault="008101AE" w:rsidP="00585205">
      <w:pPr>
        <w:rPr>
          <w:sz w:val="18"/>
          <w:szCs w:val="18"/>
        </w:rPr>
      </w:pPr>
    </w:p>
    <w:p w:rsidR="008101AE" w:rsidRDefault="008101AE" w:rsidP="008101AE">
      <w:pPr>
        <w:jc w:val="center"/>
        <w:rPr>
          <w:rFonts w:ascii="Avenir LT Std 45 Book" w:hAnsi="Avenir LT Std 45 Book"/>
          <w:b/>
        </w:rPr>
      </w:pPr>
      <w:r>
        <w:rPr>
          <w:noProof/>
        </w:rPr>
        <w:lastRenderedPageBreak/>
        <w:drawing>
          <wp:anchor distT="0" distB="0" distL="114300" distR="114300" simplePos="0" relativeHeight="251659264" behindDoc="1" locked="0" layoutInCell="1" allowOverlap="1">
            <wp:simplePos x="0" y="0"/>
            <wp:positionH relativeFrom="column">
              <wp:posOffset>4892040</wp:posOffset>
            </wp:positionH>
            <wp:positionV relativeFrom="paragraph">
              <wp:posOffset>8890</wp:posOffset>
            </wp:positionV>
            <wp:extent cx="1423035" cy="1423035"/>
            <wp:effectExtent l="0" t="0" r="5715" b="5715"/>
            <wp:wrapTight wrapText="bothSides">
              <wp:wrapPolygon edited="0">
                <wp:start x="0" y="0"/>
                <wp:lineTo x="0" y="21398"/>
                <wp:lineTo x="21398" y="21398"/>
                <wp:lineTo x="21398" y="0"/>
                <wp:lineTo x="0" y="0"/>
              </wp:wrapPolygon>
            </wp:wrapTight>
            <wp:docPr id="1" name="Picture 1" descr="https://encrypted-tbn0.gstatic.com/images?q=tbn:ANd9GcRhuAS3QZlcBhAQblGTY2qolRlA6acZax9gfoIYxOcvpV2Q-z-f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RhuAS3QZlcBhAQblGTY2qolRlA6acZax9gfoIYxOcvpV2Q-z-fsQ"/>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23035" cy="14230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venir LT Std 45 Book" w:hAnsi="Avenir LT Std 45 Book"/>
          <w:b/>
        </w:rPr>
        <w:t>Critical Discussions</w:t>
      </w:r>
      <w:r w:rsidRPr="0038496F">
        <w:t xml:space="preserve"> </w:t>
      </w:r>
      <w:r w:rsidRPr="00C168ED">
        <w:rPr>
          <w:rFonts w:ascii="Avenir LT Std 45 Book" w:hAnsi="Avenir LT Std 45 Book"/>
          <w:b/>
        </w:rPr>
        <w:t>(20%)</w:t>
      </w:r>
    </w:p>
    <w:p w:rsidR="008101AE" w:rsidRDefault="008101AE" w:rsidP="008101AE">
      <w:pPr>
        <w:jc w:val="center"/>
        <w:rPr>
          <w:rFonts w:ascii="Avenir LT Std 45 Book" w:hAnsi="Avenir LT Std 45 Book"/>
          <w:b/>
        </w:rPr>
      </w:pPr>
    </w:p>
    <w:p w:rsidR="008101AE" w:rsidRPr="008E6FC3" w:rsidRDefault="008101AE" w:rsidP="008101AE">
      <w:pPr>
        <w:rPr>
          <w:rFonts w:ascii="Avenir LT Std 45 Book" w:hAnsi="Avenir LT Std 45 Book"/>
          <w:sz w:val="20"/>
        </w:rPr>
      </w:pPr>
      <w:r w:rsidRPr="008E6FC3">
        <w:rPr>
          <w:rFonts w:ascii="Avenir LT Std 45 Book" w:hAnsi="Avenir LT Std 45 Book"/>
          <w:sz w:val="20"/>
        </w:rPr>
        <w:t xml:space="preserve">The purpose of Critical Discussions are to allow you opportunities to demonstrate your ability to engage in and co-facilitate a group discussion based on critical responses that you have to our textbook, </w:t>
      </w:r>
      <w:r w:rsidRPr="008E6FC3">
        <w:rPr>
          <w:rFonts w:ascii="Avenir LT Std 45 Book" w:hAnsi="Avenir LT Std 45 Book"/>
          <w:i/>
          <w:sz w:val="20"/>
        </w:rPr>
        <w:t>Better</w:t>
      </w:r>
      <w:r w:rsidRPr="008E6FC3">
        <w:rPr>
          <w:rFonts w:ascii="Avenir LT Std 45 Book" w:hAnsi="Avenir LT Std 45 Book"/>
          <w:sz w:val="20"/>
        </w:rPr>
        <w:t>. Each week, you will meet within a small group of classmates in order to discuss the main ideas, key details, messages, and connections that come out of each of the chapter</w:t>
      </w:r>
      <w:r>
        <w:rPr>
          <w:rFonts w:ascii="Avenir LT Std 45 Book" w:hAnsi="Avenir LT Std 45 Book"/>
          <w:sz w:val="20"/>
        </w:rPr>
        <w:t>s</w:t>
      </w:r>
      <w:r w:rsidRPr="008E6FC3">
        <w:rPr>
          <w:rFonts w:ascii="Avenir LT Std 45 Book" w:hAnsi="Avenir LT Std 45 Book"/>
          <w:sz w:val="20"/>
        </w:rPr>
        <w:t xml:space="preserve"> of </w:t>
      </w:r>
      <w:proofErr w:type="gramStart"/>
      <w:r w:rsidRPr="008E6FC3">
        <w:rPr>
          <w:rFonts w:ascii="Avenir LT Std 45 Book" w:hAnsi="Avenir LT Std 45 Book"/>
          <w:i/>
          <w:sz w:val="20"/>
        </w:rPr>
        <w:t>Better</w:t>
      </w:r>
      <w:proofErr w:type="gramEnd"/>
      <w:r w:rsidRPr="008E6FC3">
        <w:rPr>
          <w:rFonts w:ascii="Avenir LT Std 45 Book" w:hAnsi="Avenir LT Std 45 Book"/>
          <w:sz w:val="20"/>
        </w:rPr>
        <w:t xml:space="preserve"> that we read. </w:t>
      </w:r>
    </w:p>
    <w:p w:rsidR="008101AE" w:rsidRDefault="008101AE" w:rsidP="008101AE">
      <w:pPr>
        <w:rPr>
          <w:rFonts w:ascii="Avenir LT Std 45 Book" w:hAnsi="Avenir LT Std 45 Book"/>
        </w:rPr>
      </w:pPr>
    </w:p>
    <w:p w:rsidR="008101AE" w:rsidRDefault="008101AE" w:rsidP="008101AE">
      <w:pPr>
        <w:rPr>
          <w:rFonts w:ascii="Avenir LT Std 45 Book" w:hAnsi="Avenir LT Std 45 Book"/>
        </w:rPr>
      </w:pPr>
    </w:p>
    <w:p w:rsidR="008101AE" w:rsidRDefault="008101AE" w:rsidP="008101AE">
      <w:pPr>
        <w:rPr>
          <w:rFonts w:ascii="Avenir LT Std 45 Book" w:hAnsi="Avenir LT Std 45 Book"/>
        </w:rPr>
      </w:pPr>
      <w:r>
        <w:rPr>
          <w:rFonts w:ascii="Avenir LT Std 45 Book" w:hAnsi="Avenir LT Std 45 Book"/>
          <w:b/>
        </w:rPr>
        <w:t>Procedure</w:t>
      </w:r>
    </w:p>
    <w:p w:rsidR="008101AE" w:rsidRPr="008E6FC3" w:rsidRDefault="008101AE" w:rsidP="008101AE">
      <w:pPr>
        <w:numPr>
          <w:ilvl w:val="0"/>
          <w:numId w:val="4"/>
        </w:numPr>
        <w:rPr>
          <w:rFonts w:ascii="Avenir LT Std 45 Book" w:hAnsi="Avenir LT Std 45 Book"/>
          <w:sz w:val="20"/>
        </w:rPr>
      </w:pPr>
      <w:r w:rsidRPr="008E6FC3">
        <w:rPr>
          <w:rFonts w:ascii="Avenir LT Std 45 Book" w:hAnsi="Avenir LT Std 45 Book"/>
          <w:sz w:val="20"/>
        </w:rPr>
        <w:t>As we read each chapter of our book, you will rotate among four different roles:</w:t>
      </w:r>
    </w:p>
    <w:p w:rsidR="008101AE" w:rsidRPr="008E6FC3" w:rsidRDefault="008101AE" w:rsidP="008101AE">
      <w:pPr>
        <w:numPr>
          <w:ilvl w:val="1"/>
          <w:numId w:val="4"/>
        </w:numPr>
        <w:rPr>
          <w:rFonts w:ascii="Avenir LT Std 45 Book" w:hAnsi="Avenir LT Std 45 Book"/>
          <w:sz w:val="20"/>
        </w:rPr>
      </w:pPr>
      <w:r w:rsidRPr="008E6FC3">
        <w:rPr>
          <w:rFonts w:ascii="Avenir LT Std 45 Book" w:hAnsi="Avenir LT Std 45 Book"/>
          <w:sz w:val="20"/>
        </w:rPr>
        <w:t>Summarizer</w:t>
      </w:r>
    </w:p>
    <w:p w:rsidR="008101AE" w:rsidRPr="008E6FC3" w:rsidRDefault="008101AE" w:rsidP="008101AE">
      <w:pPr>
        <w:numPr>
          <w:ilvl w:val="2"/>
          <w:numId w:val="4"/>
        </w:numPr>
        <w:rPr>
          <w:rFonts w:ascii="Avenir LT Std 45 Book" w:hAnsi="Avenir LT Std 45 Book"/>
          <w:sz w:val="20"/>
        </w:rPr>
      </w:pPr>
      <w:r w:rsidRPr="008E6FC3">
        <w:rPr>
          <w:rFonts w:ascii="Avenir LT Std 45 Book" w:hAnsi="Avenir LT Std 45 Book"/>
          <w:sz w:val="20"/>
        </w:rPr>
        <w:t>This person is responsible for preparing for the group a clear and brief summary of the chapter that provides the starting point for the group discussion.</w:t>
      </w:r>
    </w:p>
    <w:p w:rsidR="008101AE" w:rsidRPr="008E6FC3" w:rsidRDefault="008101AE" w:rsidP="008101AE">
      <w:pPr>
        <w:numPr>
          <w:ilvl w:val="1"/>
          <w:numId w:val="4"/>
        </w:numPr>
        <w:rPr>
          <w:rFonts w:ascii="Avenir LT Std 45 Book" w:hAnsi="Avenir LT Std 45 Book"/>
          <w:sz w:val="20"/>
        </w:rPr>
      </w:pPr>
      <w:r w:rsidRPr="008E6FC3">
        <w:rPr>
          <w:rFonts w:ascii="Avenir LT Std 45 Book" w:hAnsi="Avenir LT Std 45 Book"/>
          <w:sz w:val="20"/>
        </w:rPr>
        <w:t>Word Master</w:t>
      </w:r>
    </w:p>
    <w:p w:rsidR="008101AE" w:rsidRPr="008E6FC3" w:rsidRDefault="008101AE" w:rsidP="008101AE">
      <w:pPr>
        <w:numPr>
          <w:ilvl w:val="2"/>
          <w:numId w:val="4"/>
        </w:numPr>
        <w:rPr>
          <w:rFonts w:ascii="Avenir LT Std 45 Book" w:hAnsi="Avenir LT Std 45 Book"/>
          <w:sz w:val="20"/>
        </w:rPr>
      </w:pPr>
      <w:r w:rsidRPr="008E6FC3">
        <w:rPr>
          <w:rFonts w:ascii="Avenir LT Std 45 Book" w:hAnsi="Avenir LT Std 45 Book"/>
          <w:sz w:val="20"/>
        </w:rPr>
        <w:t xml:space="preserve">This person is responsible for identifying </w:t>
      </w:r>
      <w:r>
        <w:rPr>
          <w:rFonts w:ascii="Avenir LT Std 45 Book" w:hAnsi="Avenir LT Std 45 Book"/>
          <w:sz w:val="20"/>
        </w:rPr>
        <w:t>and</w:t>
      </w:r>
      <w:r w:rsidRPr="008E6FC3">
        <w:rPr>
          <w:rFonts w:ascii="Avenir LT Std 45 Book" w:hAnsi="Avenir LT Std 45 Book"/>
          <w:sz w:val="20"/>
        </w:rPr>
        <w:t xml:space="preserve"> explaining five useful words for everyone to learn from this chapter.</w:t>
      </w:r>
    </w:p>
    <w:p w:rsidR="008101AE" w:rsidRPr="008E6FC3" w:rsidRDefault="008101AE" w:rsidP="008101AE">
      <w:pPr>
        <w:numPr>
          <w:ilvl w:val="1"/>
          <w:numId w:val="4"/>
        </w:numPr>
        <w:rPr>
          <w:rFonts w:ascii="Avenir LT Std 45 Book" w:hAnsi="Avenir LT Std 45 Book"/>
          <w:sz w:val="20"/>
        </w:rPr>
      </w:pPr>
      <w:r w:rsidRPr="008E6FC3">
        <w:rPr>
          <w:rFonts w:ascii="Avenir LT Std 45 Book" w:hAnsi="Avenir LT Std 45 Book"/>
          <w:sz w:val="20"/>
        </w:rPr>
        <w:t>Passage Analyzer</w:t>
      </w:r>
    </w:p>
    <w:p w:rsidR="008101AE" w:rsidRPr="008E6FC3" w:rsidRDefault="008101AE" w:rsidP="008101AE">
      <w:pPr>
        <w:numPr>
          <w:ilvl w:val="2"/>
          <w:numId w:val="4"/>
        </w:numPr>
        <w:rPr>
          <w:rFonts w:ascii="Avenir LT Std 45 Book" w:hAnsi="Avenir LT Std 45 Book"/>
          <w:sz w:val="20"/>
        </w:rPr>
      </w:pPr>
      <w:r w:rsidRPr="008E6FC3">
        <w:rPr>
          <w:rFonts w:ascii="Avenir LT Std 45 Book" w:hAnsi="Avenir LT Std 45 Book"/>
          <w:sz w:val="20"/>
        </w:rPr>
        <w:t>This person is responsible for identifying and facilitating discussion around two key passages from the chapter by explaining its meaning, context, and preparing discussion questions.</w:t>
      </w:r>
    </w:p>
    <w:p w:rsidR="008101AE" w:rsidRPr="008E6FC3" w:rsidRDefault="008101AE" w:rsidP="008101AE">
      <w:pPr>
        <w:numPr>
          <w:ilvl w:val="1"/>
          <w:numId w:val="4"/>
        </w:numPr>
        <w:rPr>
          <w:rFonts w:ascii="Avenir LT Std 45 Book" w:hAnsi="Avenir LT Std 45 Book"/>
          <w:sz w:val="20"/>
        </w:rPr>
      </w:pPr>
      <w:r w:rsidRPr="008E6FC3">
        <w:rPr>
          <w:rFonts w:ascii="Avenir LT Std 45 Book" w:hAnsi="Avenir LT Std 45 Book"/>
          <w:sz w:val="20"/>
        </w:rPr>
        <w:t>Connector</w:t>
      </w:r>
    </w:p>
    <w:p w:rsidR="008101AE" w:rsidRPr="008E6FC3" w:rsidRDefault="008101AE" w:rsidP="008101AE">
      <w:pPr>
        <w:numPr>
          <w:ilvl w:val="2"/>
          <w:numId w:val="4"/>
        </w:numPr>
        <w:rPr>
          <w:rFonts w:ascii="Avenir LT Std 45 Book" w:hAnsi="Avenir LT Std 45 Book"/>
          <w:sz w:val="20"/>
        </w:rPr>
      </w:pPr>
      <w:r w:rsidRPr="008E6FC3">
        <w:rPr>
          <w:rFonts w:ascii="Avenir LT Std 45 Book" w:hAnsi="Avenir LT Std 45 Book"/>
          <w:sz w:val="20"/>
        </w:rPr>
        <w:t>This student is responsible for considering the deeper meaning and themes of the chapter, leading the group in making connections, and then preparing discussion questions that help others to also make meaningful connections to the themes of the text.</w:t>
      </w:r>
    </w:p>
    <w:p w:rsidR="008101AE" w:rsidRPr="008E6FC3" w:rsidRDefault="008101AE" w:rsidP="008101AE">
      <w:pPr>
        <w:numPr>
          <w:ilvl w:val="0"/>
          <w:numId w:val="4"/>
        </w:numPr>
        <w:rPr>
          <w:rFonts w:ascii="Avenir LT Std 45 Book" w:hAnsi="Avenir LT Std 45 Book"/>
          <w:sz w:val="20"/>
        </w:rPr>
      </w:pPr>
      <w:r w:rsidRPr="008E6FC3">
        <w:rPr>
          <w:rFonts w:ascii="Avenir LT Std 45 Book" w:hAnsi="Avenir LT Std 45 Book"/>
          <w:sz w:val="20"/>
        </w:rPr>
        <w:t>Before the day of the Critical Discussion, you should spend time reviewing the chapter and completing your respective task sheet in a thoughtful way. The time that you devote to thinking deeply in completing the task sheet will ensure you are knowledgeable and well-prepared to make meaningful contributions to the Critical Discussion.</w:t>
      </w:r>
    </w:p>
    <w:p w:rsidR="008101AE" w:rsidRPr="008E6FC3" w:rsidRDefault="008101AE" w:rsidP="008101AE">
      <w:pPr>
        <w:numPr>
          <w:ilvl w:val="0"/>
          <w:numId w:val="4"/>
        </w:numPr>
        <w:rPr>
          <w:rFonts w:ascii="Avenir LT Std 45 Book" w:hAnsi="Avenir LT Std 45 Book"/>
          <w:sz w:val="20"/>
        </w:rPr>
      </w:pPr>
      <w:r w:rsidRPr="008E6FC3">
        <w:rPr>
          <w:rFonts w:ascii="Avenir LT Std 45 Book" w:hAnsi="Avenir LT Std 45 Book"/>
          <w:sz w:val="20"/>
        </w:rPr>
        <w:t>On the day of the Critical Discussion, each group will self-facilitate their discussion with each role taking a turn at speaking and contributing what they’ve prepared. Throughout the discussion, you should also remember to demonstrate effective behaviors for group discussions (see grading rubric).</w:t>
      </w:r>
    </w:p>
    <w:p w:rsidR="008101AE" w:rsidRPr="008E6FC3" w:rsidRDefault="008101AE" w:rsidP="008101AE">
      <w:pPr>
        <w:numPr>
          <w:ilvl w:val="0"/>
          <w:numId w:val="4"/>
        </w:numPr>
        <w:rPr>
          <w:rFonts w:ascii="Avenir LT Std 45 Book" w:hAnsi="Avenir LT Std 45 Book"/>
          <w:sz w:val="20"/>
        </w:rPr>
      </w:pPr>
      <w:r w:rsidRPr="008E6FC3">
        <w:rPr>
          <w:rFonts w:ascii="Avenir LT Std 45 Book" w:hAnsi="Avenir LT Std 45 Book"/>
          <w:sz w:val="20"/>
        </w:rPr>
        <w:t xml:space="preserve">After the Critical Discussion, each group member will have the opportunity to evaluate their peers based on their preparation, contribution, and facilitating skills. Peer evaluation scores are strictly </w:t>
      </w:r>
      <w:r w:rsidRPr="00175187">
        <w:rPr>
          <w:rFonts w:ascii="Avenir LT Std 45 Book" w:hAnsi="Avenir LT Std 45 Book"/>
          <w:i/>
          <w:sz w:val="20"/>
        </w:rPr>
        <w:t>confidential</w:t>
      </w:r>
      <w:r w:rsidRPr="008E6FC3">
        <w:rPr>
          <w:rFonts w:ascii="Avenir LT Std 45 Book" w:hAnsi="Avenir LT Std 45 Book"/>
          <w:sz w:val="20"/>
        </w:rPr>
        <w:t xml:space="preserve"> and should be completed </w:t>
      </w:r>
      <w:r w:rsidRPr="00175187">
        <w:rPr>
          <w:rFonts w:ascii="Avenir LT Std 45 Book" w:hAnsi="Avenir LT Std 45 Book"/>
          <w:sz w:val="20"/>
          <w:u w:val="single"/>
        </w:rPr>
        <w:t>as objectively as possible</w:t>
      </w:r>
      <w:r w:rsidRPr="008E6FC3">
        <w:rPr>
          <w:rFonts w:ascii="Avenir LT Std 45 Book" w:hAnsi="Avenir LT Std 45 Book"/>
          <w:sz w:val="20"/>
        </w:rPr>
        <w:t>. The average score given for each student from his/her peers will be worth 5 p</w:t>
      </w:r>
      <w:r>
        <w:rPr>
          <w:rFonts w:ascii="Avenir LT Std 45 Book" w:hAnsi="Avenir LT Std 45 Book"/>
          <w:sz w:val="20"/>
        </w:rPr>
        <w:t>oints of that student’s total 20</w:t>
      </w:r>
      <w:r w:rsidRPr="008E6FC3">
        <w:rPr>
          <w:rFonts w:ascii="Avenir LT Std 45 Book" w:hAnsi="Avenir LT Std 45 Book"/>
          <w:sz w:val="20"/>
        </w:rPr>
        <w:t xml:space="preserve"> points for each week’s discussion.</w:t>
      </w:r>
    </w:p>
    <w:p w:rsidR="008101AE" w:rsidRDefault="008101AE" w:rsidP="008101AE">
      <w:pPr>
        <w:ind w:left="360"/>
        <w:rPr>
          <w:rFonts w:ascii="Avenir LT Std 45 Book" w:hAnsi="Avenir LT Std 45 Book"/>
        </w:rPr>
      </w:pPr>
    </w:p>
    <w:p w:rsidR="008101AE" w:rsidRDefault="008101AE" w:rsidP="008101AE">
      <w:pPr>
        <w:rPr>
          <w:rFonts w:ascii="Avenir LT Std 45 Book" w:hAnsi="Avenir LT Std 45 Book"/>
          <w:b/>
        </w:rPr>
      </w:pPr>
      <w:r>
        <w:rPr>
          <w:rFonts w:ascii="Avenir LT Std 45 Book" w:hAnsi="Avenir LT Std 45 Book"/>
          <w:b/>
        </w:rPr>
        <w:t>Grading</w:t>
      </w:r>
    </w:p>
    <w:p w:rsidR="008101AE" w:rsidRDefault="008101AE" w:rsidP="008101AE">
      <w:pPr>
        <w:rPr>
          <w:rFonts w:ascii="Avenir LT Std 45 Book" w:hAnsi="Avenir LT Std 45 Book"/>
          <w:sz w:val="20"/>
        </w:rPr>
      </w:pPr>
      <w:r>
        <w:rPr>
          <w:rFonts w:ascii="Avenir LT Std 45 Book" w:hAnsi="Avenir LT Std 45 Book"/>
          <w:sz w:val="20"/>
        </w:rPr>
        <w:t xml:space="preserve">The Critical Discussions are worth 20% of your overall course grade. At the end of the semester, the average of your weekly scores will be used to represent your performance in Critical Discussions. Your performance each week in the Critical Discussion is worth 20 points, which will be scored as follows: </w:t>
      </w:r>
    </w:p>
    <w:p w:rsidR="008101AE" w:rsidRPr="00DF585C" w:rsidRDefault="008101AE" w:rsidP="008101AE">
      <w:pPr>
        <w:numPr>
          <w:ilvl w:val="0"/>
          <w:numId w:val="5"/>
        </w:numPr>
        <w:rPr>
          <w:rFonts w:ascii="Avenir LT Std 45 Book" w:hAnsi="Avenir LT Std 45 Book"/>
          <w:sz w:val="16"/>
        </w:rPr>
      </w:pPr>
      <w:r>
        <w:rPr>
          <w:rFonts w:ascii="Avenir LT Std 45 Book" w:hAnsi="Avenir LT Std 45 Book"/>
          <w:sz w:val="20"/>
        </w:rPr>
        <w:t>Discussion performance (10</w:t>
      </w:r>
      <w:r w:rsidRPr="00DF585C">
        <w:rPr>
          <w:rFonts w:ascii="Avenir LT Std 45 Book" w:hAnsi="Avenir LT Std 45 Book"/>
          <w:sz w:val="20"/>
        </w:rPr>
        <w:t xml:space="preserve"> points)</w:t>
      </w:r>
    </w:p>
    <w:p w:rsidR="008101AE" w:rsidRPr="00DF585C" w:rsidRDefault="008101AE" w:rsidP="008101AE">
      <w:pPr>
        <w:numPr>
          <w:ilvl w:val="0"/>
          <w:numId w:val="5"/>
        </w:numPr>
        <w:rPr>
          <w:rFonts w:ascii="Avenir LT Std 45 Book" w:hAnsi="Avenir LT Std 45 Book"/>
          <w:sz w:val="20"/>
        </w:rPr>
      </w:pPr>
      <w:r w:rsidRPr="00DF585C">
        <w:rPr>
          <w:rFonts w:ascii="Avenir LT Std 45 Book" w:hAnsi="Avenir LT Std 45 Book"/>
          <w:sz w:val="20"/>
        </w:rPr>
        <w:t>Task sheet</w:t>
      </w:r>
      <w:r>
        <w:rPr>
          <w:rFonts w:ascii="Avenir LT Std 45 Book" w:hAnsi="Avenir LT Std 45 Book"/>
          <w:sz w:val="20"/>
        </w:rPr>
        <w:t xml:space="preserve"> completion</w:t>
      </w:r>
      <w:r w:rsidRPr="00DF585C">
        <w:rPr>
          <w:rFonts w:ascii="Avenir LT Std 45 Book" w:hAnsi="Avenir LT Std 45 Book"/>
          <w:sz w:val="20"/>
        </w:rPr>
        <w:t xml:space="preserve"> (5 points)</w:t>
      </w:r>
    </w:p>
    <w:p w:rsidR="008101AE" w:rsidRPr="00DF585C" w:rsidRDefault="008101AE" w:rsidP="008101AE">
      <w:pPr>
        <w:numPr>
          <w:ilvl w:val="0"/>
          <w:numId w:val="5"/>
        </w:numPr>
        <w:rPr>
          <w:rFonts w:ascii="Avenir LT Std 45 Book" w:hAnsi="Avenir LT Std 45 Book"/>
          <w:sz w:val="20"/>
        </w:rPr>
      </w:pPr>
      <w:r w:rsidRPr="00DF585C">
        <w:rPr>
          <w:rFonts w:ascii="Avenir LT Std 45 Book" w:hAnsi="Avenir LT Std 45 Book"/>
          <w:sz w:val="20"/>
        </w:rPr>
        <w:t>Peer evaluation (5 points)</w:t>
      </w:r>
    </w:p>
    <w:p w:rsidR="008101AE" w:rsidRDefault="008101AE" w:rsidP="00585205">
      <w:pPr>
        <w:rPr>
          <w:sz w:val="18"/>
          <w:szCs w:val="18"/>
        </w:rPr>
      </w:pPr>
    </w:p>
    <w:p w:rsidR="008101AE" w:rsidRDefault="008101AE" w:rsidP="00585205">
      <w:pPr>
        <w:rPr>
          <w:sz w:val="18"/>
          <w:szCs w:val="18"/>
        </w:rPr>
      </w:pPr>
    </w:p>
    <w:p w:rsidR="008101AE" w:rsidRDefault="008101AE" w:rsidP="00585205">
      <w:pPr>
        <w:rPr>
          <w:sz w:val="18"/>
          <w:szCs w:val="18"/>
        </w:rPr>
      </w:pPr>
    </w:p>
    <w:p w:rsidR="008101AE" w:rsidRPr="008101AE" w:rsidRDefault="008101AE" w:rsidP="008101AE">
      <w:pPr>
        <w:jc w:val="center"/>
        <w:rPr>
          <w:rFonts w:asciiTheme="minorHAnsi" w:hAnsiTheme="minorHAnsi"/>
          <w:b/>
          <w:sz w:val="22"/>
          <w:szCs w:val="22"/>
        </w:rPr>
      </w:pPr>
      <w:r w:rsidRPr="008101AE">
        <w:rPr>
          <w:rFonts w:asciiTheme="minorHAnsi" w:hAnsiTheme="minorHAnsi"/>
          <w:b/>
          <w:sz w:val="22"/>
          <w:szCs w:val="22"/>
        </w:rPr>
        <w:lastRenderedPageBreak/>
        <w:t>ASSIGNMENT: COMPARISON ESSAY</w:t>
      </w:r>
    </w:p>
    <w:p w:rsidR="008101AE" w:rsidRDefault="008101AE" w:rsidP="008101AE">
      <w:pPr>
        <w:rPr>
          <w:rFonts w:asciiTheme="minorHAnsi" w:hAnsiTheme="minorHAnsi"/>
          <w:sz w:val="22"/>
          <w:szCs w:val="22"/>
        </w:rPr>
      </w:pPr>
      <w:r w:rsidRPr="008101AE">
        <w:rPr>
          <w:rFonts w:asciiTheme="minorHAnsi" w:hAnsiTheme="minorHAnsi"/>
          <w:b/>
          <w:sz w:val="22"/>
          <w:szCs w:val="22"/>
        </w:rPr>
        <w:t>Assignment:</w:t>
      </w:r>
      <w:r w:rsidRPr="008101AE">
        <w:rPr>
          <w:rFonts w:asciiTheme="minorHAnsi" w:hAnsiTheme="minorHAnsi"/>
          <w:sz w:val="22"/>
          <w:szCs w:val="22"/>
        </w:rPr>
        <w:t xml:space="preserve">  Write a comparison essay comparing and/or contrasting “sick Susannah” with “healthy Susannah.” </w:t>
      </w:r>
    </w:p>
    <w:p w:rsidR="008101AE" w:rsidRPr="008101AE" w:rsidRDefault="008101AE" w:rsidP="008101AE">
      <w:pPr>
        <w:rPr>
          <w:rFonts w:asciiTheme="minorHAnsi" w:hAnsiTheme="minorHAnsi"/>
          <w:sz w:val="22"/>
          <w:szCs w:val="22"/>
        </w:rPr>
      </w:pPr>
    </w:p>
    <w:p w:rsidR="008101AE" w:rsidRDefault="008101AE" w:rsidP="008101AE">
      <w:pPr>
        <w:rPr>
          <w:rFonts w:asciiTheme="minorHAnsi" w:hAnsiTheme="minorHAnsi"/>
          <w:sz w:val="22"/>
          <w:szCs w:val="22"/>
        </w:rPr>
      </w:pPr>
      <w:r w:rsidRPr="008101AE">
        <w:rPr>
          <w:rFonts w:asciiTheme="minorHAnsi" w:hAnsiTheme="minorHAnsi"/>
          <w:b/>
          <w:sz w:val="22"/>
          <w:szCs w:val="22"/>
        </w:rPr>
        <w:t xml:space="preserve">Purpose:  </w:t>
      </w:r>
      <w:r w:rsidRPr="008101AE">
        <w:rPr>
          <w:rFonts w:asciiTheme="minorHAnsi" w:hAnsiTheme="minorHAnsi"/>
          <w:sz w:val="22"/>
          <w:szCs w:val="22"/>
        </w:rPr>
        <w:t>Comparison is one of the most common rhetorical styles.  We actually use compare/contrast strategies daily to evaluate different choices, situations, etc.  Being able to coherently organize your thoughts in this manner is essential to academic success.</w:t>
      </w:r>
    </w:p>
    <w:p w:rsidR="008101AE" w:rsidRPr="008101AE" w:rsidRDefault="008101AE" w:rsidP="008101AE">
      <w:pPr>
        <w:rPr>
          <w:rFonts w:asciiTheme="minorHAnsi" w:hAnsiTheme="minorHAnsi"/>
          <w:sz w:val="22"/>
          <w:szCs w:val="22"/>
        </w:rPr>
      </w:pPr>
    </w:p>
    <w:p w:rsidR="008101AE" w:rsidRDefault="008101AE" w:rsidP="008101AE">
      <w:pPr>
        <w:rPr>
          <w:rFonts w:asciiTheme="minorHAnsi" w:hAnsiTheme="minorHAnsi"/>
          <w:sz w:val="22"/>
          <w:szCs w:val="22"/>
        </w:rPr>
      </w:pPr>
      <w:r w:rsidRPr="008101AE">
        <w:rPr>
          <w:rFonts w:asciiTheme="minorHAnsi" w:hAnsiTheme="minorHAnsi"/>
          <w:b/>
          <w:sz w:val="22"/>
          <w:szCs w:val="22"/>
        </w:rPr>
        <w:t>Audience:</w:t>
      </w:r>
      <w:r w:rsidRPr="008101AE">
        <w:rPr>
          <w:rFonts w:asciiTheme="minorHAnsi" w:hAnsiTheme="minorHAnsi"/>
          <w:sz w:val="22"/>
          <w:szCs w:val="22"/>
        </w:rPr>
        <w:t xml:space="preserve">  You should write in the third person (“She”) for this essay.  This essay should use formal language.  You should avoid using statements in the first person: “I think, I believe, in my opinion,” etc.</w:t>
      </w:r>
    </w:p>
    <w:p w:rsidR="008101AE" w:rsidRPr="008101AE" w:rsidRDefault="008101AE" w:rsidP="008101AE">
      <w:pPr>
        <w:rPr>
          <w:rFonts w:asciiTheme="minorHAnsi" w:hAnsiTheme="minorHAnsi"/>
          <w:sz w:val="22"/>
          <w:szCs w:val="22"/>
        </w:rPr>
      </w:pPr>
    </w:p>
    <w:p w:rsidR="008101AE" w:rsidRDefault="008101AE" w:rsidP="008101AE">
      <w:pPr>
        <w:rPr>
          <w:rFonts w:asciiTheme="minorHAnsi" w:hAnsiTheme="minorHAnsi"/>
          <w:sz w:val="22"/>
          <w:szCs w:val="22"/>
        </w:rPr>
      </w:pPr>
      <w:r w:rsidRPr="008101AE">
        <w:rPr>
          <w:rFonts w:asciiTheme="minorHAnsi" w:hAnsiTheme="minorHAnsi"/>
          <w:b/>
          <w:sz w:val="22"/>
          <w:szCs w:val="22"/>
        </w:rPr>
        <w:t>Structure:</w:t>
      </w:r>
      <w:r w:rsidRPr="008101AE">
        <w:rPr>
          <w:rFonts w:asciiTheme="minorHAnsi" w:hAnsiTheme="minorHAnsi"/>
          <w:sz w:val="22"/>
          <w:szCs w:val="22"/>
        </w:rPr>
        <w:t xml:space="preserve">  When writing your essay, you should consider structure.  Your essay must have an introduction with a thesis statement, at least three body paragraphs, and a conclusion.  Review Unit 4 in </w:t>
      </w:r>
      <w:r w:rsidRPr="008101AE">
        <w:rPr>
          <w:rFonts w:asciiTheme="minorHAnsi" w:hAnsiTheme="minorHAnsi"/>
          <w:i/>
          <w:sz w:val="22"/>
          <w:szCs w:val="22"/>
        </w:rPr>
        <w:t>Great Writing</w:t>
      </w:r>
      <w:r w:rsidRPr="008101AE">
        <w:rPr>
          <w:rFonts w:asciiTheme="minorHAnsi" w:hAnsiTheme="minorHAnsi"/>
          <w:sz w:val="22"/>
          <w:szCs w:val="22"/>
        </w:rPr>
        <w:t xml:space="preserve"> as needed.  In addition, you should follow one organizational style: block or point-by-point.</w:t>
      </w:r>
    </w:p>
    <w:p w:rsidR="008101AE" w:rsidRPr="008101AE" w:rsidRDefault="008101AE" w:rsidP="008101AE">
      <w:pPr>
        <w:rPr>
          <w:rFonts w:asciiTheme="minorHAnsi" w:hAnsiTheme="minorHAnsi"/>
          <w:sz w:val="22"/>
          <w:szCs w:val="22"/>
        </w:rPr>
      </w:pPr>
    </w:p>
    <w:p w:rsidR="008101AE" w:rsidRDefault="008101AE" w:rsidP="008101AE">
      <w:pPr>
        <w:rPr>
          <w:rFonts w:asciiTheme="minorHAnsi" w:hAnsiTheme="minorHAnsi"/>
          <w:sz w:val="22"/>
          <w:szCs w:val="22"/>
        </w:rPr>
      </w:pPr>
      <w:r w:rsidRPr="008101AE">
        <w:rPr>
          <w:rFonts w:asciiTheme="minorHAnsi" w:hAnsiTheme="minorHAnsi"/>
          <w:b/>
          <w:sz w:val="22"/>
          <w:szCs w:val="22"/>
        </w:rPr>
        <w:t>Vocabulary:</w:t>
      </w:r>
      <w:r w:rsidRPr="008101AE">
        <w:rPr>
          <w:rFonts w:asciiTheme="minorHAnsi" w:hAnsiTheme="minorHAnsi"/>
          <w:sz w:val="22"/>
          <w:szCs w:val="22"/>
        </w:rPr>
        <w:t xml:space="preserve">  You should use formal vocabulary.  In addition, you should try to include at least </w:t>
      </w:r>
      <w:r w:rsidRPr="008101AE">
        <w:rPr>
          <w:rFonts w:asciiTheme="minorHAnsi" w:hAnsiTheme="minorHAnsi"/>
          <w:b/>
          <w:sz w:val="22"/>
          <w:szCs w:val="22"/>
        </w:rPr>
        <w:t>three</w:t>
      </w:r>
      <w:r w:rsidRPr="008101AE">
        <w:rPr>
          <w:rFonts w:asciiTheme="minorHAnsi" w:hAnsiTheme="minorHAnsi"/>
          <w:sz w:val="22"/>
          <w:szCs w:val="22"/>
        </w:rPr>
        <w:t xml:space="preserve"> of the words from the AWL that we have studied.  This word should be used accurately.  Please put the word in </w:t>
      </w:r>
      <w:r w:rsidRPr="008101AE">
        <w:rPr>
          <w:rFonts w:asciiTheme="minorHAnsi" w:hAnsiTheme="minorHAnsi"/>
          <w:b/>
          <w:sz w:val="22"/>
          <w:szCs w:val="22"/>
        </w:rPr>
        <w:t>bold</w:t>
      </w:r>
      <w:r w:rsidRPr="008101AE">
        <w:rPr>
          <w:rFonts w:asciiTheme="minorHAnsi" w:hAnsiTheme="minorHAnsi"/>
          <w:sz w:val="22"/>
          <w:szCs w:val="22"/>
        </w:rPr>
        <w:t xml:space="preserve">. </w:t>
      </w:r>
    </w:p>
    <w:p w:rsidR="008101AE" w:rsidRPr="008101AE" w:rsidRDefault="008101AE" w:rsidP="008101AE">
      <w:pPr>
        <w:rPr>
          <w:rFonts w:asciiTheme="minorHAnsi" w:hAnsiTheme="minorHAnsi"/>
          <w:sz w:val="22"/>
          <w:szCs w:val="22"/>
        </w:rPr>
      </w:pPr>
    </w:p>
    <w:p w:rsidR="008101AE" w:rsidRDefault="008101AE" w:rsidP="008101AE">
      <w:pPr>
        <w:rPr>
          <w:rFonts w:asciiTheme="minorHAnsi" w:hAnsiTheme="minorHAnsi"/>
          <w:sz w:val="22"/>
          <w:szCs w:val="22"/>
        </w:rPr>
      </w:pPr>
      <w:r w:rsidRPr="008101AE">
        <w:rPr>
          <w:rFonts w:asciiTheme="minorHAnsi" w:hAnsiTheme="minorHAnsi"/>
          <w:b/>
          <w:sz w:val="22"/>
          <w:szCs w:val="22"/>
        </w:rPr>
        <w:t xml:space="preserve">Formatting:  </w:t>
      </w:r>
      <w:r w:rsidRPr="008101AE">
        <w:rPr>
          <w:rFonts w:asciiTheme="minorHAnsi" w:hAnsiTheme="minorHAnsi"/>
          <w:sz w:val="22"/>
          <w:szCs w:val="22"/>
        </w:rPr>
        <w:t>Your paragraph should be typed using Microsoft Word.  It should be double-spaced, and it should have one-inch margins on all sides.  You should include a title for your essay at the top of the page.  This essay should be approximately 500 words.</w:t>
      </w:r>
    </w:p>
    <w:p w:rsidR="008101AE" w:rsidRPr="008101AE" w:rsidRDefault="008101AE" w:rsidP="008101AE">
      <w:pPr>
        <w:rPr>
          <w:rFonts w:asciiTheme="minorHAnsi" w:hAnsiTheme="minorHAnsi"/>
          <w:sz w:val="22"/>
          <w:szCs w:val="22"/>
        </w:rPr>
      </w:pPr>
    </w:p>
    <w:p w:rsidR="008101AE" w:rsidRPr="008101AE" w:rsidRDefault="008101AE" w:rsidP="008101AE">
      <w:pPr>
        <w:rPr>
          <w:rFonts w:asciiTheme="minorHAnsi" w:hAnsiTheme="minorHAnsi"/>
          <w:sz w:val="22"/>
          <w:szCs w:val="22"/>
        </w:rPr>
      </w:pPr>
      <w:r w:rsidRPr="008101AE">
        <w:rPr>
          <w:rFonts w:asciiTheme="minorHAnsi" w:hAnsiTheme="minorHAnsi"/>
          <w:b/>
          <w:sz w:val="22"/>
          <w:szCs w:val="22"/>
        </w:rPr>
        <w:t>Deadlines:</w:t>
      </w:r>
      <w:r w:rsidRPr="008101AE">
        <w:rPr>
          <w:rFonts w:asciiTheme="minorHAnsi" w:hAnsiTheme="minorHAnsi"/>
          <w:sz w:val="22"/>
          <w:szCs w:val="22"/>
        </w:rPr>
        <w:t xml:space="preserve">  </w:t>
      </w:r>
    </w:p>
    <w:p w:rsidR="008101AE" w:rsidRPr="008101AE" w:rsidRDefault="008101AE" w:rsidP="008101AE">
      <w:pPr>
        <w:pStyle w:val="ListParagraph"/>
        <w:numPr>
          <w:ilvl w:val="0"/>
          <w:numId w:val="6"/>
        </w:numPr>
        <w:spacing w:line="276" w:lineRule="auto"/>
        <w:rPr>
          <w:rFonts w:asciiTheme="minorHAnsi" w:hAnsiTheme="minorHAnsi"/>
          <w:b/>
          <w:sz w:val="22"/>
          <w:szCs w:val="22"/>
        </w:rPr>
      </w:pPr>
      <w:r w:rsidRPr="008101AE">
        <w:rPr>
          <w:rFonts w:asciiTheme="minorHAnsi" w:hAnsiTheme="minorHAnsi"/>
          <w:b/>
          <w:sz w:val="22"/>
          <w:szCs w:val="22"/>
        </w:rPr>
        <w:t xml:space="preserve">Outline:       </w:t>
      </w:r>
      <w:r w:rsidRPr="008101AE">
        <w:rPr>
          <w:rFonts w:asciiTheme="minorHAnsi" w:hAnsiTheme="minorHAnsi"/>
          <w:sz w:val="22"/>
          <w:szCs w:val="22"/>
        </w:rPr>
        <w:t>Friday, March 7 by the end of class (show it to Michelle for approval)</w:t>
      </w:r>
    </w:p>
    <w:p w:rsidR="008101AE" w:rsidRPr="008101AE" w:rsidRDefault="008101AE" w:rsidP="008101AE">
      <w:pPr>
        <w:pStyle w:val="ListParagraph"/>
        <w:numPr>
          <w:ilvl w:val="0"/>
          <w:numId w:val="6"/>
        </w:numPr>
        <w:spacing w:line="276" w:lineRule="auto"/>
        <w:rPr>
          <w:rFonts w:asciiTheme="minorHAnsi" w:hAnsiTheme="minorHAnsi"/>
          <w:sz w:val="22"/>
          <w:szCs w:val="22"/>
        </w:rPr>
      </w:pPr>
      <w:r w:rsidRPr="008101AE">
        <w:rPr>
          <w:rFonts w:asciiTheme="minorHAnsi" w:hAnsiTheme="minorHAnsi"/>
          <w:b/>
          <w:sz w:val="22"/>
          <w:szCs w:val="22"/>
        </w:rPr>
        <w:t>First Draft:</w:t>
      </w:r>
      <w:r w:rsidRPr="008101AE">
        <w:rPr>
          <w:rFonts w:asciiTheme="minorHAnsi" w:hAnsiTheme="minorHAnsi"/>
          <w:sz w:val="22"/>
          <w:szCs w:val="22"/>
        </w:rPr>
        <w:t xml:space="preserve">  Wednesday, March 19 at midnight (via </w:t>
      </w:r>
      <w:proofErr w:type="spellStart"/>
      <w:r w:rsidRPr="008101AE">
        <w:rPr>
          <w:rFonts w:asciiTheme="minorHAnsi" w:hAnsiTheme="minorHAnsi"/>
          <w:sz w:val="22"/>
          <w:szCs w:val="22"/>
        </w:rPr>
        <w:t>Turnitin</w:t>
      </w:r>
      <w:proofErr w:type="spellEnd"/>
      <w:r w:rsidRPr="008101AE">
        <w:rPr>
          <w:rFonts w:asciiTheme="minorHAnsi" w:hAnsiTheme="minorHAnsi"/>
          <w:sz w:val="22"/>
          <w:szCs w:val="22"/>
        </w:rPr>
        <w:t xml:space="preserve"> on Blackboard)</w:t>
      </w:r>
    </w:p>
    <w:p w:rsidR="008101AE" w:rsidRPr="008101AE" w:rsidRDefault="008101AE" w:rsidP="008101AE">
      <w:pPr>
        <w:pStyle w:val="ListParagraph"/>
        <w:numPr>
          <w:ilvl w:val="0"/>
          <w:numId w:val="6"/>
        </w:numPr>
        <w:spacing w:line="276" w:lineRule="auto"/>
        <w:rPr>
          <w:rFonts w:asciiTheme="minorHAnsi" w:hAnsiTheme="minorHAnsi"/>
          <w:sz w:val="22"/>
          <w:szCs w:val="22"/>
        </w:rPr>
      </w:pPr>
      <w:r w:rsidRPr="008101AE">
        <w:rPr>
          <w:rFonts w:asciiTheme="minorHAnsi" w:hAnsiTheme="minorHAnsi"/>
          <w:b/>
          <w:sz w:val="22"/>
          <w:szCs w:val="22"/>
        </w:rPr>
        <w:t>Second Draft:</w:t>
      </w:r>
      <w:r w:rsidRPr="008101AE">
        <w:rPr>
          <w:rFonts w:asciiTheme="minorHAnsi" w:hAnsiTheme="minorHAnsi"/>
          <w:sz w:val="22"/>
          <w:szCs w:val="22"/>
        </w:rPr>
        <w:t xml:space="preserve">  Monday, March 24 at midnight (via </w:t>
      </w:r>
      <w:proofErr w:type="spellStart"/>
      <w:r w:rsidRPr="008101AE">
        <w:rPr>
          <w:rFonts w:asciiTheme="minorHAnsi" w:hAnsiTheme="minorHAnsi"/>
          <w:sz w:val="22"/>
          <w:szCs w:val="22"/>
        </w:rPr>
        <w:t>Turnitin</w:t>
      </w:r>
      <w:proofErr w:type="spellEnd"/>
      <w:r w:rsidRPr="008101AE">
        <w:rPr>
          <w:rFonts w:asciiTheme="minorHAnsi" w:hAnsiTheme="minorHAnsi"/>
          <w:sz w:val="22"/>
          <w:szCs w:val="22"/>
        </w:rPr>
        <w:t xml:space="preserve"> on Blackboard)</w:t>
      </w:r>
    </w:p>
    <w:p w:rsidR="008101AE" w:rsidRDefault="008101AE" w:rsidP="008101AE">
      <w:pPr>
        <w:rPr>
          <w:rFonts w:ascii="Calibri" w:hAnsi="Calibri"/>
        </w:rPr>
      </w:pPr>
    </w:p>
    <w:p w:rsidR="008101AE" w:rsidRDefault="008101AE" w:rsidP="008101AE">
      <w:pPr>
        <w:jc w:val="center"/>
        <w:rPr>
          <w:rFonts w:ascii="Calibri" w:hAnsi="Calibr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4740"/>
      </w:tblGrid>
      <w:tr w:rsidR="008101AE" w:rsidTr="00D40443">
        <w:tc>
          <w:tcPr>
            <w:tcW w:w="4788" w:type="dxa"/>
          </w:tcPr>
          <w:p w:rsidR="008101AE" w:rsidRDefault="008101AE" w:rsidP="00D40443">
            <w:pPr>
              <w:jc w:val="center"/>
              <w:rPr>
                <w:rFonts w:ascii="Calibri" w:hAnsi="Calibri"/>
                <w:b/>
              </w:rPr>
            </w:pPr>
            <w:r>
              <w:rPr>
                <w:noProof/>
              </w:rPr>
              <w:drawing>
                <wp:inline distT="0" distB="0" distL="0" distR="0" wp14:anchorId="04FE292E" wp14:editId="257E777E">
                  <wp:extent cx="2928929" cy="1645920"/>
                  <wp:effectExtent l="0" t="0" r="5080" b="0"/>
                  <wp:docPr id="3" name="irc_mi" descr="http://global.fncstatic.com/static/managed/img/fn2/video/susannah_caha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global.fncstatic.com/static/managed/img/fn2/video/susannah_cahala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8929" cy="1645920"/>
                          </a:xfrm>
                          <a:prstGeom prst="rect">
                            <a:avLst/>
                          </a:prstGeom>
                          <a:noFill/>
                          <a:ln>
                            <a:noFill/>
                          </a:ln>
                        </pic:spPr>
                      </pic:pic>
                    </a:graphicData>
                  </a:graphic>
                </wp:inline>
              </w:drawing>
            </w:r>
          </w:p>
        </w:tc>
        <w:tc>
          <w:tcPr>
            <w:tcW w:w="4788" w:type="dxa"/>
          </w:tcPr>
          <w:p w:rsidR="008101AE" w:rsidRDefault="008101AE" w:rsidP="00D40443">
            <w:pPr>
              <w:jc w:val="center"/>
              <w:rPr>
                <w:rFonts w:ascii="Calibri" w:hAnsi="Calibri"/>
                <w:b/>
              </w:rPr>
            </w:pPr>
            <w:r>
              <w:rPr>
                <w:noProof/>
              </w:rPr>
              <w:drawing>
                <wp:inline distT="0" distB="0" distL="0" distR="0" wp14:anchorId="4279D7DF" wp14:editId="575B5E34">
                  <wp:extent cx="1882830" cy="1828800"/>
                  <wp:effectExtent l="0" t="0" r="3175" b="0"/>
                  <wp:docPr id="4" name="Picture 4" descr="http://media.tumblr.com/tumblr_mdhttj7Cdn1qcf88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a.tumblr.com/tumblr_mdhttj7Cdn1qcf88p.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2830" cy="1828800"/>
                          </a:xfrm>
                          <a:prstGeom prst="rect">
                            <a:avLst/>
                          </a:prstGeom>
                          <a:noFill/>
                          <a:ln>
                            <a:noFill/>
                          </a:ln>
                        </pic:spPr>
                      </pic:pic>
                    </a:graphicData>
                  </a:graphic>
                </wp:inline>
              </w:drawing>
            </w:r>
          </w:p>
        </w:tc>
      </w:tr>
    </w:tbl>
    <w:p w:rsidR="008101AE" w:rsidRDefault="008101AE" w:rsidP="00585205">
      <w:pPr>
        <w:rPr>
          <w:sz w:val="18"/>
          <w:szCs w:val="18"/>
        </w:rPr>
      </w:pPr>
    </w:p>
    <w:p w:rsidR="008101AE" w:rsidRDefault="008101AE" w:rsidP="00585205">
      <w:pPr>
        <w:rPr>
          <w:sz w:val="18"/>
          <w:szCs w:val="18"/>
        </w:rPr>
      </w:pPr>
    </w:p>
    <w:p w:rsidR="008101AE" w:rsidRDefault="008101AE" w:rsidP="00585205">
      <w:pPr>
        <w:rPr>
          <w:sz w:val="18"/>
          <w:szCs w:val="18"/>
        </w:rPr>
      </w:pPr>
    </w:p>
    <w:p w:rsidR="008101AE" w:rsidRDefault="008101AE" w:rsidP="00585205">
      <w:pPr>
        <w:rPr>
          <w:sz w:val="18"/>
          <w:szCs w:val="18"/>
        </w:rPr>
      </w:pPr>
    </w:p>
    <w:p w:rsidR="008101AE" w:rsidRPr="008101AE" w:rsidRDefault="008101AE" w:rsidP="008101AE">
      <w:pPr>
        <w:jc w:val="center"/>
        <w:rPr>
          <w:rFonts w:ascii="Avenir LT Std 45 Book" w:hAnsi="Avenir LT Std 45 Book"/>
          <w:b/>
          <w:sz w:val="20"/>
          <w:szCs w:val="20"/>
        </w:rPr>
      </w:pPr>
      <w:r w:rsidRPr="008101AE">
        <w:rPr>
          <w:rFonts w:ascii="Avenir LT Std 45 Book" w:hAnsi="Avenir LT Std 45 Book"/>
          <w:b/>
          <w:sz w:val="20"/>
          <w:szCs w:val="20"/>
        </w:rPr>
        <w:lastRenderedPageBreak/>
        <w:t>Essay 2 | Argumentative Essay (10%)</w:t>
      </w:r>
    </w:p>
    <w:p w:rsidR="008101AE" w:rsidRPr="008101AE" w:rsidRDefault="008101AE" w:rsidP="008101AE">
      <w:pPr>
        <w:rPr>
          <w:rFonts w:ascii="Avenir LT Std 45 Book" w:hAnsi="Avenir LT Std 45 Book"/>
          <w:sz w:val="20"/>
          <w:szCs w:val="20"/>
        </w:rPr>
      </w:pPr>
    </w:p>
    <w:p w:rsidR="008101AE" w:rsidRPr="008101AE" w:rsidRDefault="008101AE" w:rsidP="008101AE">
      <w:pPr>
        <w:rPr>
          <w:rFonts w:ascii="Avenir LT Std 45 Book" w:hAnsi="Avenir LT Std 45 Book"/>
          <w:sz w:val="20"/>
          <w:szCs w:val="20"/>
        </w:rPr>
      </w:pPr>
      <w:r w:rsidRPr="008101AE">
        <w:rPr>
          <w:rFonts w:ascii="Avenir LT Std 45 Book" w:hAnsi="Avenir LT Std 45 Book"/>
          <w:sz w:val="20"/>
          <w:szCs w:val="20"/>
        </w:rPr>
        <w:t xml:space="preserve">In your second essay, you will write an argumentative essay that persuades your audience to agree with you. The purpose of this assignment is to allow you to demonstrate your understanding and ability to advance an </w:t>
      </w:r>
      <w:proofErr w:type="gramStart"/>
      <w:r w:rsidRPr="008101AE">
        <w:rPr>
          <w:rFonts w:ascii="Avenir LT Std 45 Book" w:hAnsi="Avenir LT Std 45 Book"/>
          <w:sz w:val="20"/>
          <w:szCs w:val="20"/>
        </w:rPr>
        <w:t>argument,</w:t>
      </w:r>
      <w:proofErr w:type="gramEnd"/>
      <w:r w:rsidRPr="008101AE">
        <w:rPr>
          <w:rFonts w:ascii="Avenir LT Std 45 Book" w:hAnsi="Avenir LT Std 45 Book"/>
          <w:sz w:val="20"/>
          <w:szCs w:val="20"/>
        </w:rPr>
        <w:t xml:space="preserve"> use evidence to support your argument, structure an academic essay, and write following the conventions of Standard English.</w:t>
      </w:r>
    </w:p>
    <w:p w:rsidR="008101AE" w:rsidRPr="008101AE" w:rsidRDefault="008101AE" w:rsidP="008101AE">
      <w:pPr>
        <w:ind w:left="1440"/>
        <w:rPr>
          <w:rFonts w:ascii="Avenir LT Std 45 Book" w:hAnsi="Avenir LT Std 45 Book"/>
          <w:sz w:val="20"/>
          <w:szCs w:val="20"/>
        </w:rPr>
      </w:pPr>
    </w:p>
    <w:p w:rsidR="008101AE" w:rsidRPr="008101AE" w:rsidRDefault="008101AE" w:rsidP="008101AE">
      <w:pPr>
        <w:rPr>
          <w:rFonts w:ascii="Avenir LT Std 45 Book" w:hAnsi="Avenir LT Std 45 Book"/>
          <w:sz w:val="20"/>
          <w:szCs w:val="20"/>
        </w:rPr>
      </w:pPr>
      <w:r w:rsidRPr="008101AE">
        <w:rPr>
          <w:rFonts w:ascii="Avenir LT Std 45 Book" w:hAnsi="Avenir LT Std 45 Book"/>
          <w:sz w:val="20"/>
          <w:szCs w:val="20"/>
        </w:rPr>
        <w:t>Process:</w:t>
      </w:r>
    </w:p>
    <w:p w:rsidR="008101AE" w:rsidRPr="008101AE" w:rsidRDefault="008101AE" w:rsidP="008101AE">
      <w:pPr>
        <w:numPr>
          <w:ilvl w:val="0"/>
          <w:numId w:val="8"/>
        </w:numPr>
        <w:rPr>
          <w:rFonts w:ascii="Avenir LT Std 45 Book" w:hAnsi="Avenir LT Std 45 Book"/>
          <w:sz w:val="20"/>
          <w:szCs w:val="20"/>
        </w:rPr>
      </w:pPr>
      <w:r w:rsidRPr="008101AE">
        <w:rPr>
          <w:rFonts w:ascii="Avenir LT Std 45 Book" w:hAnsi="Avenir LT Std 45 Book"/>
          <w:sz w:val="20"/>
          <w:szCs w:val="20"/>
        </w:rPr>
        <w:t>Choose ONE of the following topics to write your essay about. Your thesis statement should answer ONE of the following questions.</w:t>
      </w:r>
    </w:p>
    <w:p w:rsidR="008101AE" w:rsidRPr="008101AE" w:rsidRDefault="008101AE" w:rsidP="008101AE">
      <w:pPr>
        <w:numPr>
          <w:ilvl w:val="1"/>
          <w:numId w:val="8"/>
        </w:numPr>
        <w:rPr>
          <w:rFonts w:ascii="Avenir LT Std 45 Book" w:hAnsi="Avenir LT Std 45 Book"/>
          <w:sz w:val="20"/>
          <w:szCs w:val="20"/>
        </w:rPr>
      </w:pPr>
      <w:r w:rsidRPr="008101AE">
        <w:rPr>
          <w:rFonts w:ascii="Avenir LT Std 45 Book" w:hAnsi="Avenir LT Std 45 Book"/>
          <w:sz w:val="20"/>
          <w:szCs w:val="20"/>
        </w:rPr>
        <w:t xml:space="preserve">What is the best way for doctors to correct the mistakes that they make with their patients? Use details and examples from “What Doctors Owe” in </w:t>
      </w:r>
      <w:r w:rsidRPr="008101AE">
        <w:rPr>
          <w:rFonts w:ascii="Avenir LT Std 45 Book" w:hAnsi="Avenir LT Std 45 Book"/>
          <w:i/>
          <w:sz w:val="20"/>
          <w:szCs w:val="20"/>
        </w:rPr>
        <w:t xml:space="preserve">Better </w:t>
      </w:r>
      <w:r w:rsidRPr="008101AE">
        <w:rPr>
          <w:rFonts w:ascii="Avenir LT Std 45 Book" w:hAnsi="Avenir LT Std 45 Book"/>
          <w:sz w:val="20"/>
          <w:szCs w:val="20"/>
        </w:rPr>
        <w:t>and ONE other source to develop your essay.</w:t>
      </w:r>
    </w:p>
    <w:p w:rsidR="008101AE" w:rsidRPr="008101AE" w:rsidRDefault="008101AE" w:rsidP="008101AE">
      <w:pPr>
        <w:numPr>
          <w:ilvl w:val="1"/>
          <w:numId w:val="8"/>
        </w:numPr>
        <w:rPr>
          <w:rFonts w:ascii="Avenir LT Std 45 Book" w:hAnsi="Avenir LT Std 45 Book"/>
          <w:sz w:val="20"/>
          <w:szCs w:val="20"/>
        </w:rPr>
      </w:pPr>
      <w:r w:rsidRPr="008101AE">
        <w:rPr>
          <w:rFonts w:ascii="Avenir LT Std 45 Book" w:hAnsi="Avenir LT Std 45 Book"/>
          <w:sz w:val="20"/>
          <w:szCs w:val="20"/>
        </w:rPr>
        <w:t xml:space="preserve">Should people choose to become a doctor for altruistic reasons? Use details and examples from “Piecework” in </w:t>
      </w:r>
      <w:r w:rsidRPr="008101AE">
        <w:rPr>
          <w:rFonts w:ascii="Avenir LT Std 45 Book" w:hAnsi="Avenir LT Std 45 Book"/>
          <w:i/>
          <w:sz w:val="20"/>
          <w:szCs w:val="20"/>
        </w:rPr>
        <w:t xml:space="preserve">Better </w:t>
      </w:r>
      <w:r w:rsidRPr="008101AE">
        <w:rPr>
          <w:rFonts w:ascii="Avenir LT Std 45 Book" w:hAnsi="Avenir LT Std 45 Book"/>
          <w:sz w:val="20"/>
          <w:szCs w:val="20"/>
        </w:rPr>
        <w:t>and ONE other source to develop your essay.</w:t>
      </w:r>
    </w:p>
    <w:p w:rsidR="008101AE" w:rsidRPr="008101AE" w:rsidRDefault="008101AE" w:rsidP="008101AE">
      <w:pPr>
        <w:numPr>
          <w:ilvl w:val="1"/>
          <w:numId w:val="8"/>
        </w:numPr>
        <w:rPr>
          <w:rFonts w:ascii="Avenir LT Std 45 Book" w:hAnsi="Avenir LT Std 45 Book"/>
          <w:sz w:val="20"/>
          <w:szCs w:val="20"/>
        </w:rPr>
      </w:pPr>
      <w:r w:rsidRPr="008101AE">
        <w:rPr>
          <w:rFonts w:ascii="Avenir LT Std 45 Book" w:hAnsi="Avenir LT Std 45 Book"/>
          <w:sz w:val="20"/>
          <w:szCs w:val="20"/>
        </w:rPr>
        <w:t xml:space="preserve">Should doctors participate in executions? Use details and examples from “The Doctors of the Death Chamber” in </w:t>
      </w:r>
      <w:r w:rsidRPr="008101AE">
        <w:rPr>
          <w:rFonts w:ascii="Avenir LT Std 45 Book" w:hAnsi="Avenir LT Std 45 Book"/>
          <w:i/>
          <w:sz w:val="20"/>
          <w:szCs w:val="20"/>
        </w:rPr>
        <w:t xml:space="preserve">Better </w:t>
      </w:r>
      <w:r w:rsidRPr="008101AE">
        <w:rPr>
          <w:rFonts w:ascii="Avenir LT Std 45 Book" w:hAnsi="Avenir LT Std 45 Book"/>
          <w:sz w:val="20"/>
          <w:szCs w:val="20"/>
        </w:rPr>
        <w:t>and ONE other source to develop your essay.</w:t>
      </w:r>
    </w:p>
    <w:p w:rsidR="008101AE" w:rsidRPr="008101AE" w:rsidRDefault="008101AE" w:rsidP="008101AE">
      <w:pPr>
        <w:numPr>
          <w:ilvl w:val="0"/>
          <w:numId w:val="8"/>
        </w:numPr>
        <w:rPr>
          <w:rFonts w:ascii="Avenir LT Std 45 Book" w:hAnsi="Avenir LT Std 45 Book"/>
          <w:sz w:val="20"/>
          <w:szCs w:val="20"/>
        </w:rPr>
      </w:pPr>
      <w:r w:rsidRPr="008101AE">
        <w:rPr>
          <w:rFonts w:ascii="Avenir LT Std 45 Book" w:hAnsi="Avenir LT Std 45 Book"/>
          <w:sz w:val="20"/>
          <w:szCs w:val="20"/>
        </w:rPr>
        <w:t>Review the sources for your topic and brainstorm ideas you want to include in your essay.</w:t>
      </w:r>
    </w:p>
    <w:p w:rsidR="008101AE" w:rsidRPr="008101AE" w:rsidRDefault="008101AE" w:rsidP="008101AE">
      <w:pPr>
        <w:numPr>
          <w:ilvl w:val="0"/>
          <w:numId w:val="8"/>
        </w:numPr>
        <w:rPr>
          <w:rFonts w:ascii="Avenir LT Std 45 Book" w:hAnsi="Avenir LT Std 45 Book"/>
          <w:sz w:val="20"/>
          <w:szCs w:val="20"/>
        </w:rPr>
      </w:pPr>
      <w:r w:rsidRPr="008101AE">
        <w:rPr>
          <w:rFonts w:ascii="Avenir LT Std 45 Book" w:hAnsi="Avenir LT Std 45 Book"/>
          <w:sz w:val="20"/>
          <w:szCs w:val="20"/>
        </w:rPr>
        <w:t>Write an outline in which you write your thesis statement, decide on three reasons that you’ll use to support your argument, and decide on some key evidence that you’ll use.</w:t>
      </w:r>
    </w:p>
    <w:p w:rsidR="008101AE" w:rsidRPr="008101AE" w:rsidRDefault="008101AE" w:rsidP="008101AE">
      <w:pPr>
        <w:numPr>
          <w:ilvl w:val="0"/>
          <w:numId w:val="8"/>
        </w:numPr>
        <w:rPr>
          <w:rFonts w:ascii="Avenir LT Std 45 Book" w:hAnsi="Avenir LT Std 45 Book"/>
          <w:sz w:val="20"/>
          <w:szCs w:val="20"/>
        </w:rPr>
      </w:pPr>
      <w:r w:rsidRPr="008101AE">
        <w:rPr>
          <w:rFonts w:ascii="Avenir LT Std 45 Book" w:hAnsi="Avenir LT Std 45 Book"/>
          <w:sz w:val="20"/>
          <w:szCs w:val="20"/>
        </w:rPr>
        <w:t>We will complete most of these steps together in class. Here’s our timeline: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3150"/>
      </w:tblGrid>
      <w:tr w:rsidR="008101AE" w:rsidRPr="008101AE" w:rsidTr="00D40443">
        <w:tc>
          <w:tcPr>
            <w:tcW w:w="2726" w:type="dxa"/>
            <w:shd w:val="clear" w:color="auto" w:fill="auto"/>
          </w:tcPr>
          <w:p w:rsidR="008101AE" w:rsidRPr="008101AE" w:rsidRDefault="008101AE" w:rsidP="00D40443">
            <w:pPr>
              <w:jc w:val="center"/>
              <w:rPr>
                <w:rFonts w:ascii="Avenir LT Std 45 Book" w:hAnsi="Avenir LT Std 45 Book"/>
                <w:b/>
                <w:sz w:val="20"/>
                <w:szCs w:val="20"/>
              </w:rPr>
            </w:pPr>
            <w:r w:rsidRPr="008101AE">
              <w:rPr>
                <w:rFonts w:ascii="Avenir LT Std 45 Book" w:hAnsi="Avenir LT Std 45 Book"/>
                <w:b/>
                <w:sz w:val="20"/>
                <w:szCs w:val="20"/>
              </w:rPr>
              <w:t>Steps</w:t>
            </w:r>
          </w:p>
        </w:tc>
        <w:tc>
          <w:tcPr>
            <w:tcW w:w="3150" w:type="dxa"/>
            <w:shd w:val="clear" w:color="auto" w:fill="auto"/>
          </w:tcPr>
          <w:p w:rsidR="008101AE" w:rsidRPr="008101AE" w:rsidRDefault="008101AE" w:rsidP="00D40443">
            <w:pPr>
              <w:jc w:val="center"/>
              <w:rPr>
                <w:rFonts w:ascii="Avenir LT Std 45 Book" w:hAnsi="Avenir LT Std 45 Book"/>
                <w:b/>
                <w:sz w:val="20"/>
                <w:szCs w:val="20"/>
              </w:rPr>
            </w:pPr>
            <w:r w:rsidRPr="008101AE">
              <w:rPr>
                <w:rFonts w:ascii="Avenir LT Std 45 Book" w:hAnsi="Avenir LT Std 45 Book"/>
                <w:b/>
                <w:sz w:val="20"/>
                <w:szCs w:val="20"/>
              </w:rPr>
              <w:t>Due Date</w:t>
            </w:r>
          </w:p>
        </w:tc>
      </w:tr>
      <w:tr w:rsidR="008101AE" w:rsidRPr="008101AE" w:rsidTr="00D40443">
        <w:tc>
          <w:tcPr>
            <w:tcW w:w="2726" w:type="dxa"/>
            <w:shd w:val="clear" w:color="auto" w:fill="auto"/>
          </w:tcPr>
          <w:p w:rsidR="008101AE" w:rsidRPr="008101AE" w:rsidRDefault="008101AE" w:rsidP="008101AE">
            <w:pPr>
              <w:numPr>
                <w:ilvl w:val="0"/>
                <w:numId w:val="9"/>
              </w:numPr>
              <w:rPr>
                <w:rFonts w:ascii="Avenir LT Std 45 Book" w:hAnsi="Avenir LT Std 45 Book"/>
                <w:sz w:val="20"/>
                <w:szCs w:val="20"/>
              </w:rPr>
            </w:pPr>
            <w:r w:rsidRPr="008101AE">
              <w:rPr>
                <w:rFonts w:ascii="Avenir LT Std 45 Book" w:hAnsi="Avenir LT Std 45 Book"/>
                <w:sz w:val="20"/>
                <w:szCs w:val="20"/>
              </w:rPr>
              <w:t>Brainstorming, Thesis &amp; Outline</w:t>
            </w:r>
          </w:p>
        </w:tc>
        <w:tc>
          <w:tcPr>
            <w:tcW w:w="3150" w:type="dxa"/>
            <w:shd w:val="clear" w:color="auto" w:fill="auto"/>
          </w:tcPr>
          <w:p w:rsidR="008101AE" w:rsidRPr="008101AE" w:rsidRDefault="008101AE" w:rsidP="00D40443">
            <w:pPr>
              <w:rPr>
                <w:rFonts w:ascii="Avenir LT Std 45 Book" w:hAnsi="Avenir LT Std 45 Book"/>
                <w:sz w:val="20"/>
                <w:szCs w:val="20"/>
              </w:rPr>
            </w:pPr>
            <w:r w:rsidRPr="008101AE">
              <w:rPr>
                <w:rFonts w:ascii="Avenir LT Std 45 Book" w:hAnsi="Avenir LT Std 45 Book"/>
                <w:sz w:val="20"/>
                <w:szCs w:val="20"/>
              </w:rPr>
              <w:t>Monday, March 3</w:t>
            </w:r>
          </w:p>
        </w:tc>
      </w:tr>
      <w:tr w:rsidR="008101AE" w:rsidRPr="008101AE" w:rsidTr="00D40443">
        <w:tc>
          <w:tcPr>
            <w:tcW w:w="2726" w:type="dxa"/>
            <w:shd w:val="clear" w:color="auto" w:fill="auto"/>
          </w:tcPr>
          <w:p w:rsidR="008101AE" w:rsidRPr="008101AE" w:rsidRDefault="008101AE" w:rsidP="008101AE">
            <w:pPr>
              <w:numPr>
                <w:ilvl w:val="0"/>
                <w:numId w:val="9"/>
              </w:numPr>
              <w:rPr>
                <w:rFonts w:ascii="Avenir LT Std 45 Book" w:hAnsi="Avenir LT Std 45 Book"/>
                <w:sz w:val="20"/>
                <w:szCs w:val="20"/>
              </w:rPr>
            </w:pPr>
            <w:r w:rsidRPr="008101AE">
              <w:rPr>
                <w:rFonts w:ascii="Avenir LT Std 45 Book" w:hAnsi="Avenir LT Std 45 Book"/>
                <w:sz w:val="20"/>
                <w:szCs w:val="20"/>
              </w:rPr>
              <w:t>First Draft</w:t>
            </w:r>
          </w:p>
        </w:tc>
        <w:tc>
          <w:tcPr>
            <w:tcW w:w="3150" w:type="dxa"/>
            <w:shd w:val="clear" w:color="auto" w:fill="auto"/>
          </w:tcPr>
          <w:p w:rsidR="008101AE" w:rsidRPr="008101AE" w:rsidRDefault="008101AE" w:rsidP="00D40443">
            <w:pPr>
              <w:rPr>
                <w:rFonts w:ascii="Avenir LT Std 45 Book" w:hAnsi="Avenir LT Std 45 Book"/>
                <w:sz w:val="20"/>
                <w:szCs w:val="20"/>
              </w:rPr>
            </w:pPr>
            <w:r w:rsidRPr="008101AE">
              <w:rPr>
                <w:rFonts w:ascii="Avenir LT Std 45 Book" w:hAnsi="Avenir LT Std 45 Book"/>
                <w:sz w:val="20"/>
                <w:szCs w:val="20"/>
              </w:rPr>
              <w:t>Wednesday, March 5</w:t>
            </w:r>
          </w:p>
        </w:tc>
      </w:tr>
      <w:tr w:rsidR="008101AE" w:rsidRPr="008101AE" w:rsidTr="00D40443">
        <w:tc>
          <w:tcPr>
            <w:tcW w:w="2726" w:type="dxa"/>
            <w:shd w:val="clear" w:color="auto" w:fill="auto"/>
          </w:tcPr>
          <w:p w:rsidR="008101AE" w:rsidRPr="008101AE" w:rsidRDefault="008101AE" w:rsidP="008101AE">
            <w:pPr>
              <w:numPr>
                <w:ilvl w:val="0"/>
                <w:numId w:val="9"/>
              </w:numPr>
              <w:rPr>
                <w:rFonts w:ascii="Avenir LT Std 45 Book" w:hAnsi="Avenir LT Std 45 Book"/>
                <w:sz w:val="20"/>
                <w:szCs w:val="20"/>
              </w:rPr>
            </w:pPr>
            <w:r w:rsidRPr="008101AE">
              <w:rPr>
                <w:rFonts w:ascii="Avenir LT Std 45 Book" w:hAnsi="Avenir LT Std 45 Book"/>
                <w:sz w:val="20"/>
                <w:szCs w:val="20"/>
              </w:rPr>
              <w:t>Final Draft</w:t>
            </w:r>
          </w:p>
        </w:tc>
        <w:tc>
          <w:tcPr>
            <w:tcW w:w="3150" w:type="dxa"/>
            <w:shd w:val="clear" w:color="auto" w:fill="auto"/>
          </w:tcPr>
          <w:p w:rsidR="008101AE" w:rsidRPr="008101AE" w:rsidRDefault="008101AE" w:rsidP="00D40443">
            <w:pPr>
              <w:rPr>
                <w:rFonts w:ascii="Avenir LT Std 45 Book" w:hAnsi="Avenir LT Std 45 Book"/>
                <w:sz w:val="20"/>
                <w:szCs w:val="20"/>
              </w:rPr>
            </w:pPr>
            <w:r w:rsidRPr="008101AE">
              <w:rPr>
                <w:rFonts w:ascii="Avenir LT Std 45 Book" w:hAnsi="Avenir LT Std 45 Book"/>
                <w:sz w:val="20"/>
                <w:szCs w:val="20"/>
              </w:rPr>
              <w:t>Saturday, March 8 @ 3pm</w:t>
            </w:r>
          </w:p>
        </w:tc>
      </w:tr>
    </w:tbl>
    <w:p w:rsidR="008101AE" w:rsidRPr="008101AE" w:rsidRDefault="008101AE" w:rsidP="008101AE">
      <w:pPr>
        <w:rPr>
          <w:rFonts w:ascii="Avenir LT Std 45 Book" w:hAnsi="Avenir LT Std 45 Book"/>
          <w:sz w:val="20"/>
          <w:szCs w:val="20"/>
        </w:rPr>
      </w:pPr>
    </w:p>
    <w:p w:rsidR="008101AE" w:rsidRPr="008101AE" w:rsidRDefault="008101AE" w:rsidP="008101AE">
      <w:pPr>
        <w:rPr>
          <w:rFonts w:ascii="Avenir LT Std 45 Book" w:hAnsi="Avenir LT Std 45 Book"/>
          <w:sz w:val="20"/>
          <w:szCs w:val="20"/>
        </w:rPr>
      </w:pPr>
      <w:r w:rsidRPr="008101AE">
        <w:rPr>
          <w:rFonts w:ascii="Avenir LT Std 45 Book" w:hAnsi="Avenir LT Std 45 Book"/>
          <w:sz w:val="20"/>
          <w:szCs w:val="20"/>
        </w:rPr>
        <w:t>Requirements:</w:t>
      </w:r>
    </w:p>
    <w:p w:rsidR="008101AE" w:rsidRPr="008101AE" w:rsidRDefault="008101AE" w:rsidP="008101AE">
      <w:pPr>
        <w:numPr>
          <w:ilvl w:val="0"/>
          <w:numId w:val="10"/>
        </w:numPr>
        <w:rPr>
          <w:rFonts w:ascii="Avenir LT Std 45 Book" w:hAnsi="Avenir LT Std 45 Book"/>
          <w:sz w:val="20"/>
          <w:szCs w:val="20"/>
        </w:rPr>
      </w:pPr>
      <w:r w:rsidRPr="008101AE">
        <w:rPr>
          <w:rFonts w:ascii="Avenir LT Std 45 Book" w:hAnsi="Avenir LT Std 45 Book"/>
          <w:sz w:val="20"/>
          <w:szCs w:val="20"/>
        </w:rPr>
        <w:t>Your essay should be 600-700 words long.</w:t>
      </w:r>
    </w:p>
    <w:p w:rsidR="008101AE" w:rsidRPr="008101AE" w:rsidRDefault="008101AE" w:rsidP="008101AE">
      <w:pPr>
        <w:numPr>
          <w:ilvl w:val="0"/>
          <w:numId w:val="10"/>
        </w:numPr>
        <w:rPr>
          <w:rFonts w:ascii="Avenir LT Std 45 Book" w:hAnsi="Avenir LT Std 45 Book"/>
          <w:sz w:val="20"/>
          <w:szCs w:val="20"/>
        </w:rPr>
      </w:pPr>
      <w:r w:rsidRPr="008101AE">
        <w:rPr>
          <w:rFonts w:ascii="Avenir LT Std 45 Book" w:hAnsi="Avenir LT Std 45 Book"/>
          <w:sz w:val="20"/>
          <w:szCs w:val="20"/>
        </w:rPr>
        <w:t>Use a word-processing program (such as Microsoft Word, Pages, Open Office Writer) on a computer to work on all drafts that you submit.</w:t>
      </w:r>
    </w:p>
    <w:p w:rsidR="008101AE" w:rsidRPr="008101AE" w:rsidRDefault="008101AE" w:rsidP="008101AE">
      <w:pPr>
        <w:numPr>
          <w:ilvl w:val="0"/>
          <w:numId w:val="10"/>
        </w:numPr>
        <w:rPr>
          <w:rFonts w:ascii="Avenir LT Std 45 Book" w:hAnsi="Avenir LT Std 45 Book"/>
          <w:sz w:val="20"/>
          <w:szCs w:val="20"/>
        </w:rPr>
      </w:pPr>
      <w:r w:rsidRPr="008101AE">
        <w:rPr>
          <w:rFonts w:ascii="Avenir LT Std 45 Book" w:hAnsi="Avenir LT Std 45 Book"/>
          <w:sz w:val="20"/>
          <w:szCs w:val="20"/>
        </w:rPr>
        <w:t>Take the time to improve your essay during each step of the process listed above.</w:t>
      </w:r>
    </w:p>
    <w:p w:rsidR="008101AE" w:rsidRPr="008101AE" w:rsidRDefault="008101AE" w:rsidP="008101AE">
      <w:pPr>
        <w:numPr>
          <w:ilvl w:val="0"/>
          <w:numId w:val="10"/>
        </w:numPr>
        <w:rPr>
          <w:rFonts w:ascii="Avenir LT Std 45 Book" w:hAnsi="Avenir LT Std 45 Book"/>
          <w:sz w:val="20"/>
          <w:szCs w:val="20"/>
        </w:rPr>
      </w:pPr>
      <w:r w:rsidRPr="008101AE">
        <w:rPr>
          <w:rFonts w:ascii="Avenir LT Std 45 Book" w:hAnsi="Avenir LT Std 45 Book"/>
          <w:sz w:val="20"/>
          <w:szCs w:val="20"/>
        </w:rPr>
        <w:t>Pay careful attention to Blackboard deadlines.</w:t>
      </w:r>
    </w:p>
    <w:p w:rsidR="008101AE" w:rsidRPr="008101AE" w:rsidRDefault="008101AE" w:rsidP="008101AE">
      <w:pPr>
        <w:rPr>
          <w:rFonts w:ascii="Avenir LT Std 45 Book" w:hAnsi="Avenir LT Std 45 Book"/>
          <w:sz w:val="20"/>
          <w:szCs w:val="20"/>
        </w:rPr>
      </w:pPr>
    </w:p>
    <w:p w:rsidR="008101AE" w:rsidRPr="008101AE" w:rsidRDefault="008101AE" w:rsidP="008101AE">
      <w:pPr>
        <w:rPr>
          <w:rFonts w:ascii="Avenir LT Std 45 Book" w:hAnsi="Avenir LT Std 45 Book"/>
          <w:b/>
          <w:sz w:val="20"/>
          <w:szCs w:val="20"/>
        </w:rPr>
      </w:pPr>
    </w:p>
    <w:p w:rsidR="008101AE" w:rsidRPr="008101AE" w:rsidRDefault="008101AE" w:rsidP="008101AE">
      <w:pPr>
        <w:rPr>
          <w:rFonts w:ascii="Avenir LT Std 45 Book" w:hAnsi="Avenir LT Std 45 Book"/>
          <w:b/>
          <w:sz w:val="20"/>
          <w:szCs w:val="20"/>
        </w:rPr>
      </w:pPr>
      <w:r w:rsidRPr="008101AE">
        <w:rPr>
          <w:rFonts w:ascii="Avenir LT Std 45 Book" w:hAnsi="Avenir LT Std 45 Book"/>
          <w:b/>
          <w:sz w:val="20"/>
          <w:szCs w:val="20"/>
        </w:rPr>
        <w:t>In this assignment, you’ll be graded on:</w:t>
      </w:r>
    </w:p>
    <w:p w:rsidR="008101AE" w:rsidRPr="008101AE" w:rsidRDefault="008101AE" w:rsidP="008101AE">
      <w:pPr>
        <w:numPr>
          <w:ilvl w:val="0"/>
          <w:numId w:val="7"/>
        </w:numPr>
        <w:spacing w:before="60"/>
        <w:rPr>
          <w:rFonts w:ascii="Avenir LT Std 45 Book" w:hAnsi="Avenir LT Std 45 Book"/>
          <w:sz w:val="20"/>
          <w:szCs w:val="20"/>
        </w:rPr>
      </w:pPr>
      <w:r w:rsidRPr="008101AE">
        <w:rPr>
          <w:rFonts w:ascii="Avenir LT Std 45 Book" w:hAnsi="Avenir LT Std 45 Book"/>
          <w:i/>
          <w:sz w:val="20"/>
          <w:szCs w:val="20"/>
        </w:rPr>
        <w:t>Your ability to write an essay with unity. In other words, your thesis statement, topic sentences, and conclusion should all develop one main idea.</w:t>
      </w:r>
      <w:r w:rsidRPr="008101AE">
        <w:rPr>
          <w:rFonts w:ascii="Avenir LT Std 45 Book" w:hAnsi="Avenir LT Std 45 Book"/>
          <w:sz w:val="20"/>
          <w:szCs w:val="20"/>
        </w:rPr>
        <w:t xml:space="preserve"> </w:t>
      </w:r>
    </w:p>
    <w:p w:rsidR="008101AE" w:rsidRPr="008101AE" w:rsidRDefault="008101AE" w:rsidP="008101AE">
      <w:pPr>
        <w:numPr>
          <w:ilvl w:val="0"/>
          <w:numId w:val="7"/>
        </w:numPr>
        <w:spacing w:before="60"/>
        <w:rPr>
          <w:rFonts w:ascii="Avenir LT Std 45 Book" w:hAnsi="Avenir LT Std 45 Book"/>
          <w:sz w:val="20"/>
          <w:szCs w:val="20"/>
        </w:rPr>
      </w:pPr>
      <w:r w:rsidRPr="008101AE">
        <w:rPr>
          <w:rFonts w:ascii="Avenir LT Std 45 Book" w:hAnsi="Avenir LT Std 45 Book"/>
          <w:i/>
          <w:sz w:val="20"/>
          <w:szCs w:val="20"/>
        </w:rPr>
        <w:t xml:space="preserve">Your ability to adequately support your main idea with specific details and well-explained examples. </w:t>
      </w:r>
    </w:p>
    <w:p w:rsidR="008101AE" w:rsidRPr="008101AE" w:rsidRDefault="008101AE" w:rsidP="008101AE">
      <w:pPr>
        <w:numPr>
          <w:ilvl w:val="0"/>
          <w:numId w:val="7"/>
        </w:numPr>
        <w:spacing w:before="60"/>
        <w:rPr>
          <w:rFonts w:ascii="Avenir LT Std 45 Book" w:hAnsi="Avenir LT Std 45 Book"/>
          <w:sz w:val="20"/>
          <w:szCs w:val="20"/>
        </w:rPr>
      </w:pPr>
      <w:r w:rsidRPr="008101AE">
        <w:rPr>
          <w:rFonts w:ascii="Avenir LT Std 45 Book" w:hAnsi="Avenir LT Std 45 Book"/>
          <w:i/>
          <w:sz w:val="20"/>
          <w:szCs w:val="20"/>
        </w:rPr>
        <w:t>Your ability to coherently arrange and connect all the ideas in your essay.</w:t>
      </w:r>
    </w:p>
    <w:p w:rsidR="008101AE" w:rsidRPr="008101AE" w:rsidRDefault="008101AE" w:rsidP="008101AE">
      <w:pPr>
        <w:numPr>
          <w:ilvl w:val="0"/>
          <w:numId w:val="7"/>
        </w:numPr>
        <w:spacing w:before="60"/>
        <w:rPr>
          <w:rFonts w:ascii="Avenir LT Std 45 Book" w:hAnsi="Avenir LT Std 45 Book"/>
          <w:sz w:val="20"/>
          <w:szCs w:val="20"/>
        </w:rPr>
      </w:pPr>
      <w:r w:rsidRPr="008101AE">
        <w:rPr>
          <w:rFonts w:ascii="Avenir LT Std 45 Book" w:hAnsi="Avenir LT Std 45 Book"/>
          <w:i/>
          <w:sz w:val="20"/>
          <w:szCs w:val="20"/>
        </w:rPr>
        <w:t>Your ability to accurately apply rules of grammar, punctuation, spelling to develop a polished piece of writing.</w:t>
      </w:r>
      <w:r w:rsidRPr="008101AE">
        <w:rPr>
          <w:rFonts w:ascii="Avenir LT Std 45 Book" w:hAnsi="Avenir LT Std 45 Book"/>
          <w:sz w:val="20"/>
          <w:szCs w:val="20"/>
        </w:rPr>
        <w:t xml:space="preserve"> </w:t>
      </w:r>
    </w:p>
    <w:p w:rsidR="008101AE" w:rsidRDefault="008101AE" w:rsidP="008101AE">
      <w:pPr>
        <w:rPr>
          <w:rFonts w:ascii="Avenir LT Std 45 Book" w:hAnsi="Avenir LT Std 45 Book"/>
          <w:i/>
          <w:sz w:val="20"/>
          <w:szCs w:val="20"/>
        </w:rPr>
      </w:pPr>
      <w:proofErr w:type="gramStart"/>
      <w:r w:rsidRPr="008101AE">
        <w:rPr>
          <w:rFonts w:ascii="Avenir LT Std 45 Book" w:hAnsi="Avenir LT Std 45 Book"/>
          <w:i/>
          <w:sz w:val="20"/>
          <w:szCs w:val="20"/>
        </w:rPr>
        <w:t>Your active engagement in the writing process.</w:t>
      </w:r>
      <w:proofErr w:type="gramEnd"/>
      <w:r w:rsidRPr="008101AE">
        <w:rPr>
          <w:rFonts w:ascii="Avenir LT Std 45 Book" w:hAnsi="Avenir LT Std 45 Book"/>
          <w:i/>
          <w:sz w:val="20"/>
          <w:szCs w:val="20"/>
        </w:rPr>
        <w:t xml:space="preserve"> In other words, you should work hard to improve each draft, use feedback well, and give meaningful feedback to peer.</w:t>
      </w:r>
    </w:p>
    <w:p w:rsidR="008101AE" w:rsidRDefault="008101AE" w:rsidP="008101AE">
      <w:pPr>
        <w:rPr>
          <w:rFonts w:ascii="Avenir LT Std 45 Book" w:hAnsi="Avenir LT Std 45 Book"/>
          <w:i/>
          <w:sz w:val="20"/>
          <w:szCs w:val="20"/>
        </w:rPr>
      </w:pPr>
    </w:p>
    <w:p w:rsidR="008101AE" w:rsidRDefault="008101AE" w:rsidP="008101AE">
      <w:pPr>
        <w:rPr>
          <w:rFonts w:ascii="Avenir LT Std 45 Book" w:hAnsi="Avenir LT Std 45 Book"/>
          <w:i/>
          <w:sz w:val="20"/>
          <w:szCs w:val="20"/>
        </w:rPr>
      </w:pPr>
    </w:p>
    <w:p w:rsidR="008101AE" w:rsidRDefault="008101AE" w:rsidP="008101AE">
      <w:pPr>
        <w:rPr>
          <w:rFonts w:ascii="Avenir LT Std 45 Book" w:hAnsi="Avenir LT Std 45 Book"/>
          <w:i/>
          <w:sz w:val="20"/>
          <w:szCs w:val="20"/>
        </w:rPr>
      </w:pPr>
    </w:p>
    <w:p w:rsidR="008101AE" w:rsidRDefault="008101AE" w:rsidP="008101AE">
      <w:pPr>
        <w:rPr>
          <w:rFonts w:ascii="Avenir LT Std 45 Book" w:hAnsi="Avenir LT Std 45 Book"/>
          <w:i/>
          <w:sz w:val="20"/>
          <w:szCs w:val="20"/>
        </w:rPr>
      </w:pPr>
    </w:p>
    <w:p w:rsidR="008101AE" w:rsidRDefault="008101AE" w:rsidP="008101AE">
      <w:pPr>
        <w:rPr>
          <w:rFonts w:ascii="Avenir LT Std 45 Book" w:hAnsi="Avenir LT Std 45 Book"/>
          <w:i/>
          <w:sz w:val="20"/>
          <w:szCs w:val="20"/>
        </w:rPr>
      </w:pPr>
    </w:p>
    <w:p w:rsidR="008101AE" w:rsidRPr="008101AE" w:rsidRDefault="008101AE" w:rsidP="008101AE">
      <w:pPr>
        <w:jc w:val="center"/>
        <w:rPr>
          <w:rFonts w:asciiTheme="minorHAnsi" w:hAnsiTheme="minorHAnsi"/>
          <w:b/>
          <w:sz w:val="22"/>
          <w:szCs w:val="22"/>
        </w:rPr>
      </w:pPr>
      <w:r w:rsidRPr="008101AE">
        <w:rPr>
          <w:rFonts w:asciiTheme="minorHAnsi" w:hAnsiTheme="minorHAnsi"/>
          <w:b/>
          <w:sz w:val="22"/>
          <w:szCs w:val="22"/>
        </w:rPr>
        <w:lastRenderedPageBreak/>
        <w:t>COMPOUND AND COMPLEX SENTENCES</w:t>
      </w:r>
    </w:p>
    <w:p w:rsidR="008101AE" w:rsidRPr="008101AE" w:rsidRDefault="008101AE" w:rsidP="008101AE">
      <w:pPr>
        <w:jc w:val="center"/>
        <w:rPr>
          <w:rFonts w:asciiTheme="minorHAnsi" w:hAnsiTheme="minorHAnsi"/>
          <w:b/>
          <w:i/>
          <w:sz w:val="22"/>
          <w:szCs w:val="22"/>
        </w:rPr>
      </w:pPr>
      <w:proofErr w:type="gramStart"/>
      <w:r w:rsidRPr="008101AE">
        <w:rPr>
          <w:rFonts w:asciiTheme="minorHAnsi" w:hAnsiTheme="minorHAnsi"/>
          <w:b/>
          <w:sz w:val="22"/>
          <w:szCs w:val="22"/>
        </w:rPr>
        <w:t>in</w:t>
      </w:r>
      <w:proofErr w:type="gramEnd"/>
      <w:r w:rsidRPr="008101AE">
        <w:rPr>
          <w:rFonts w:asciiTheme="minorHAnsi" w:hAnsiTheme="minorHAnsi"/>
          <w:b/>
          <w:sz w:val="22"/>
          <w:szCs w:val="22"/>
        </w:rPr>
        <w:t xml:space="preserve"> </w:t>
      </w:r>
      <w:r w:rsidRPr="008101AE">
        <w:rPr>
          <w:rFonts w:asciiTheme="minorHAnsi" w:hAnsiTheme="minorHAnsi"/>
          <w:b/>
          <w:i/>
          <w:sz w:val="22"/>
          <w:szCs w:val="22"/>
        </w:rPr>
        <w:t>Brain on Fire</w:t>
      </w:r>
    </w:p>
    <w:p w:rsidR="008101AE" w:rsidRPr="008101AE" w:rsidRDefault="008101AE" w:rsidP="008101AE">
      <w:pPr>
        <w:rPr>
          <w:rFonts w:asciiTheme="minorHAnsi" w:hAnsiTheme="minorHAnsi"/>
          <w:sz w:val="22"/>
          <w:szCs w:val="22"/>
        </w:rPr>
      </w:pPr>
    </w:p>
    <w:p w:rsidR="008101AE" w:rsidRDefault="008101AE" w:rsidP="008101AE">
      <w:pPr>
        <w:rPr>
          <w:rFonts w:asciiTheme="minorHAnsi" w:hAnsiTheme="minorHAnsi"/>
          <w:sz w:val="22"/>
          <w:szCs w:val="22"/>
        </w:rPr>
      </w:pPr>
      <w:r w:rsidRPr="008101AE">
        <w:rPr>
          <w:rFonts w:asciiTheme="minorHAnsi" w:hAnsiTheme="minorHAnsi"/>
          <w:b/>
          <w:sz w:val="22"/>
          <w:szCs w:val="22"/>
        </w:rPr>
        <w:t xml:space="preserve">A. </w:t>
      </w:r>
      <w:r w:rsidRPr="008101AE">
        <w:rPr>
          <w:rFonts w:asciiTheme="minorHAnsi" w:hAnsiTheme="minorHAnsi"/>
          <w:sz w:val="22"/>
          <w:szCs w:val="22"/>
        </w:rPr>
        <w:t xml:space="preserve">Identify each sentence as </w:t>
      </w:r>
      <w:r w:rsidRPr="008101AE">
        <w:rPr>
          <w:rFonts w:asciiTheme="minorHAnsi" w:hAnsiTheme="minorHAnsi"/>
          <w:i/>
          <w:sz w:val="22"/>
          <w:szCs w:val="22"/>
        </w:rPr>
        <w:t xml:space="preserve">compound </w:t>
      </w:r>
      <w:r w:rsidRPr="008101AE">
        <w:rPr>
          <w:rFonts w:asciiTheme="minorHAnsi" w:hAnsiTheme="minorHAnsi"/>
          <w:sz w:val="22"/>
          <w:szCs w:val="22"/>
        </w:rPr>
        <w:t xml:space="preserve">or </w:t>
      </w:r>
      <w:r w:rsidRPr="008101AE">
        <w:rPr>
          <w:rFonts w:asciiTheme="minorHAnsi" w:hAnsiTheme="minorHAnsi"/>
          <w:i/>
          <w:sz w:val="22"/>
          <w:szCs w:val="22"/>
        </w:rPr>
        <w:t>complex</w:t>
      </w:r>
      <w:r w:rsidRPr="008101AE">
        <w:rPr>
          <w:rFonts w:asciiTheme="minorHAnsi" w:hAnsiTheme="minorHAnsi"/>
          <w:sz w:val="22"/>
          <w:szCs w:val="22"/>
        </w:rPr>
        <w:t>.  Add commas as needed.</w:t>
      </w:r>
    </w:p>
    <w:p w:rsidR="008101AE" w:rsidRPr="008101AE" w:rsidRDefault="008101AE" w:rsidP="008101AE">
      <w:pPr>
        <w:rPr>
          <w:rFonts w:asciiTheme="minorHAnsi" w:hAnsiTheme="minorHAnsi"/>
          <w:sz w:val="22"/>
          <w:szCs w:val="22"/>
        </w:rPr>
      </w:pPr>
    </w:p>
    <w:p w:rsidR="008101AE" w:rsidRDefault="008101AE" w:rsidP="008101AE">
      <w:pPr>
        <w:rPr>
          <w:rFonts w:asciiTheme="minorHAnsi" w:hAnsiTheme="minorHAnsi"/>
          <w:sz w:val="22"/>
          <w:szCs w:val="22"/>
        </w:rPr>
      </w:pPr>
      <w:proofErr w:type="gramStart"/>
      <w:r w:rsidRPr="008101AE">
        <w:rPr>
          <w:rFonts w:asciiTheme="minorHAnsi" w:hAnsiTheme="minorHAnsi"/>
          <w:sz w:val="22"/>
          <w:szCs w:val="22"/>
        </w:rPr>
        <w:t>______________ 1.</w:t>
      </w:r>
      <w:proofErr w:type="gramEnd"/>
      <w:r w:rsidRPr="008101AE">
        <w:rPr>
          <w:rFonts w:asciiTheme="minorHAnsi" w:hAnsiTheme="minorHAnsi"/>
          <w:sz w:val="22"/>
          <w:szCs w:val="22"/>
        </w:rPr>
        <w:t xml:space="preserve">  That seemed unlikely so I asked for a follow-up appointment for him to spray. (3)</w:t>
      </w:r>
    </w:p>
    <w:p w:rsidR="008101AE" w:rsidRPr="008101AE" w:rsidRDefault="008101AE" w:rsidP="008101AE">
      <w:pPr>
        <w:rPr>
          <w:rFonts w:asciiTheme="minorHAnsi" w:hAnsiTheme="minorHAnsi"/>
          <w:sz w:val="22"/>
          <w:szCs w:val="22"/>
        </w:rPr>
      </w:pPr>
    </w:p>
    <w:p w:rsidR="008101AE" w:rsidRPr="008101AE" w:rsidRDefault="008101AE" w:rsidP="008101AE">
      <w:pPr>
        <w:rPr>
          <w:rFonts w:asciiTheme="minorHAnsi" w:hAnsiTheme="minorHAnsi"/>
          <w:sz w:val="22"/>
          <w:szCs w:val="22"/>
        </w:rPr>
      </w:pPr>
    </w:p>
    <w:p w:rsidR="008101AE" w:rsidRDefault="008101AE" w:rsidP="008101AE">
      <w:pPr>
        <w:rPr>
          <w:rFonts w:asciiTheme="minorHAnsi" w:hAnsiTheme="minorHAnsi"/>
          <w:sz w:val="22"/>
          <w:szCs w:val="22"/>
        </w:rPr>
      </w:pPr>
      <w:proofErr w:type="gramStart"/>
      <w:r w:rsidRPr="008101AE">
        <w:rPr>
          <w:rFonts w:asciiTheme="minorHAnsi" w:hAnsiTheme="minorHAnsi"/>
          <w:sz w:val="22"/>
          <w:szCs w:val="22"/>
        </w:rPr>
        <w:t>______________ 2.</w:t>
      </w:r>
      <w:proofErr w:type="gramEnd"/>
      <w:r w:rsidRPr="008101AE">
        <w:rPr>
          <w:rFonts w:asciiTheme="minorHAnsi" w:hAnsiTheme="minorHAnsi"/>
          <w:sz w:val="22"/>
          <w:szCs w:val="22"/>
        </w:rPr>
        <w:t xml:space="preserve"> Normally I would have put the MRI off but today I decided to follow through. (17)</w:t>
      </w:r>
    </w:p>
    <w:p w:rsidR="008101AE" w:rsidRPr="008101AE" w:rsidRDefault="008101AE" w:rsidP="008101AE">
      <w:pPr>
        <w:rPr>
          <w:rFonts w:asciiTheme="minorHAnsi" w:hAnsiTheme="minorHAnsi"/>
          <w:sz w:val="22"/>
          <w:szCs w:val="22"/>
        </w:rPr>
      </w:pPr>
    </w:p>
    <w:p w:rsidR="008101AE" w:rsidRPr="008101AE" w:rsidRDefault="008101AE" w:rsidP="008101AE">
      <w:pPr>
        <w:rPr>
          <w:rFonts w:asciiTheme="minorHAnsi" w:hAnsiTheme="minorHAnsi"/>
          <w:sz w:val="22"/>
          <w:szCs w:val="22"/>
        </w:rPr>
      </w:pPr>
    </w:p>
    <w:p w:rsidR="008101AE" w:rsidRDefault="008101AE" w:rsidP="008101AE">
      <w:pPr>
        <w:rPr>
          <w:rFonts w:asciiTheme="minorHAnsi" w:hAnsiTheme="minorHAnsi"/>
          <w:sz w:val="22"/>
          <w:szCs w:val="22"/>
        </w:rPr>
      </w:pPr>
      <w:proofErr w:type="gramStart"/>
      <w:r w:rsidRPr="008101AE">
        <w:rPr>
          <w:rFonts w:asciiTheme="minorHAnsi" w:hAnsiTheme="minorHAnsi"/>
          <w:sz w:val="22"/>
          <w:szCs w:val="22"/>
        </w:rPr>
        <w:t>______________ 3.</w:t>
      </w:r>
      <w:proofErr w:type="gramEnd"/>
      <w:r w:rsidRPr="008101AE">
        <w:rPr>
          <w:rFonts w:asciiTheme="minorHAnsi" w:hAnsiTheme="minorHAnsi"/>
          <w:sz w:val="22"/>
          <w:szCs w:val="22"/>
        </w:rPr>
        <w:t xml:space="preserve"> When my fish and chips came I immediately regretted my order. (20)</w:t>
      </w:r>
    </w:p>
    <w:p w:rsidR="008101AE" w:rsidRPr="008101AE" w:rsidRDefault="008101AE" w:rsidP="008101AE">
      <w:pPr>
        <w:rPr>
          <w:rFonts w:asciiTheme="minorHAnsi" w:hAnsiTheme="minorHAnsi"/>
          <w:sz w:val="22"/>
          <w:szCs w:val="22"/>
        </w:rPr>
      </w:pPr>
    </w:p>
    <w:p w:rsidR="008101AE" w:rsidRPr="008101AE" w:rsidRDefault="008101AE" w:rsidP="008101AE">
      <w:pPr>
        <w:rPr>
          <w:rFonts w:asciiTheme="minorHAnsi" w:hAnsiTheme="minorHAnsi"/>
          <w:sz w:val="22"/>
          <w:szCs w:val="22"/>
        </w:rPr>
      </w:pPr>
    </w:p>
    <w:p w:rsidR="008101AE" w:rsidRDefault="008101AE" w:rsidP="008101AE">
      <w:pPr>
        <w:rPr>
          <w:rFonts w:asciiTheme="minorHAnsi" w:hAnsiTheme="minorHAnsi"/>
          <w:sz w:val="22"/>
          <w:szCs w:val="22"/>
        </w:rPr>
      </w:pPr>
      <w:proofErr w:type="gramStart"/>
      <w:r w:rsidRPr="008101AE">
        <w:rPr>
          <w:rFonts w:asciiTheme="minorHAnsi" w:hAnsiTheme="minorHAnsi"/>
          <w:sz w:val="22"/>
          <w:szCs w:val="22"/>
        </w:rPr>
        <w:t>______________ 4.</w:t>
      </w:r>
      <w:proofErr w:type="gramEnd"/>
      <w:r w:rsidRPr="008101AE">
        <w:rPr>
          <w:rFonts w:asciiTheme="minorHAnsi" w:hAnsiTheme="minorHAnsi"/>
          <w:sz w:val="22"/>
          <w:szCs w:val="22"/>
        </w:rPr>
        <w:t xml:space="preserve"> A man to my left lit up a joint and the sweet smell of smoke made me gag. (21)</w:t>
      </w:r>
    </w:p>
    <w:p w:rsidR="008101AE" w:rsidRPr="008101AE" w:rsidRDefault="008101AE" w:rsidP="008101AE">
      <w:pPr>
        <w:rPr>
          <w:rFonts w:asciiTheme="minorHAnsi" w:hAnsiTheme="minorHAnsi"/>
          <w:sz w:val="22"/>
          <w:szCs w:val="22"/>
        </w:rPr>
      </w:pPr>
    </w:p>
    <w:p w:rsidR="008101AE" w:rsidRPr="008101AE" w:rsidRDefault="008101AE" w:rsidP="008101AE">
      <w:pPr>
        <w:rPr>
          <w:rFonts w:asciiTheme="minorHAnsi" w:hAnsiTheme="minorHAnsi"/>
          <w:sz w:val="22"/>
          <w:szCs w:val="22"/>
        </w:rPr>
      </w:pPr>
    </w:p>
    <w:p w:rsidR="008101AE" w:rsidRDefault="008101AE" w:rsidP="008101AE">
      <w:pPr>
        <w:rPr>
          <w:rFonts w:asciiTheme="minorHAnsi" w:hAnsiTheme="minorHAnsi"/>
          <w:sz w:val="22"/>
          <w:szCs w:val="22"/>
        </w:rPr>
      </w:pPr>
      <w:proofErr w:type="gramStart"/>
      <w:r w:rsidRPr="008101AE">
        <w:rPr>
          <w:rFonts w:asciiTheme="minorHAnsi" w:hAnsiTheme="minorHAnsi"/>
          <w:sz w:val="22"/>
          <w:szCs w:val="22"/>
        </w:rPr>
        <w:t>______________ 5.</w:t>
      </w:r>
      <w:proofErr w:type="gramEnd"/>
      <w:r w:rsidRPr="008101AE">
        <w:rPr>
          <w:rFonts w:asciiTheme="minorHAnsi" w:hAnsiTheme="minorHAnsi"/>
          <w:sz w:val="22"/>
          <w:szCs w:val="22"/>
        </w:rPr>
        <w:t xml:space="preserve"> While Paul was upstairs talking to Angela I stayed outside. (35)</w:t>
      </w:r>
    </w:p>
    <w:p w:rsidR="008101AE" w:rsidRPr="008101AE" w:rsidRDefault="008101AE" w:rsidP="008101AE">
      <w:pPr>
        <w:rPr>
          <w:rFonts w:asciiTheme="minorHAnsi" w:hAnsiTheme="minorHAnsi"/>
          <w:sz w:val="22"/>
          <w:szCs w:val="22"/>
        </w:rPr>
      </w:pPr>
    </w:p>
    <w:p w:rsidR="008101AE" w:rsidRPr="008101AE" w:rsidRDefault="008101AE" w:rsidP="008101AE">
      <w:pPr>
        <w:rPr>
          <w:rFonts w:asciiTheme="minorHAnsi" w:hAnsiTheme="minorHAnsi"/>
          <w:sz w:val="22"/>
          <w:szCs w:val="22"/>
        </w:rPr>
      </w:pPr>
    </w:p>
    <w:p w:rsidR="008101AE" w:rsidRDefault="008101AE" w:rsidP="008101AE">
      <w:pPr>
        <w:rPr>
          <w:rFonts w:asciiTheme="minorHAnsi" w:hAnsiTheme="minorHAnsi"/>
          <w:sz w:val="22"/>
          <w:szCs w:val="22"/>
        </w:rPr>
      </w:pPr>
      <w:proofErr w:type="gramStart"/>
      <w:r w:rsidRPr="008101AE">
        <w:rPr>
          <w:rFonts w:asciiTheme="minorHAnsi" w:hAnsiTheme="minorHAnsi"/>
          <w:sz w:val="22"/>
          <w:szCs w:val="22"/>
        </w:rPr>
        <w:t>______________ 6.</w:t>
      </w:r>
      <w:proofErr w:type="gramEnd"/>
      <w:r w:rsidRPr="008101AE">
        <w:rPr>
          <w:rFonts w:asciiTheme="minorHAnsi" w:hAnsiTheme="minorHAnsi"/>
          <w:sz w:val="22"/>
          <w:szCs w:val="22"/>
        </w:rPr>
        <w:t xml:space="preserve"> As I watched her nibble on her yogurt my stomach churned. (39)</w:t>
      </w:r>
    </w:p>
    <w:p w:rsidR="008101AE" w:rsidRPr="008101AE" w:rsidRDefault="008101AE" w:rsidP="008101AE">
      <w:pPr>
        <w:rPr>
          <w:rFonts w:asciiTheme="minorHAnsi" w:hAnsiTheme="minorHAnsi"/>
          <w:sz w:val="22"/>
          <w:szCs w:val="22"/>
        </w:rPr>
      </w:pPr>
    </w:p>
    <w:p w:rsidR="008101AE" w:rsidRPr="008101AE" w:rsidRDefault="008101AE" w:rsidP="008101AE">
      <w:pPr>
        <w:rPr>
          <w:rFonts w:asciiTheme="minorHAnsi" w:hAnsiTheme="minorHAnsi"/>
          <w:sz w:val="22"/>
          <w:szCs w:val="22"/>
        </w:rPr>
      </w:pPr>
    </w:p>
    <w:p w:rsidR="008101AE" w:rsidRDefault="008101AE" w:rsidP="008101AE">
      <w:pPr>
        <w:rPr>
          <w:rFonts w:asciiTheme="minorHAnsi" w:hAnsiTheme="minorHAnsi"/>
          <w:sz w:val="22"/>
          <w:szCs w:val="22"/>
        </w:rPr>
      </w:pPr>
      <w:proofErr w:type="gramStart"/>
      <w:r w:rsidRPr="008101AE">
        <w:rPr>
          <w:rFonts w:asciiTheme="minorHAnsi" w:hAnsiTheme="minorHAnsi"/>
          <w:sz w:val="22"/>
          <w:szCs w:val="22"/>
        </w:rPr>
        <w:t>______________ 7.</w:t>
      </w:r>
      <w:proofErr w:type="gramEnd"/>
      <w:r w:rsidRPr="008101AE">
        <w:rPr>
          <w:rFonts w:asciiTheme="minorHAnsi" w:hAnsiTheme="minorHAnsi"/>
          <w:sz w:val="22"/>
          <w:szCs w:val="22"/>
        </w:rPr>
        <w:t xml:space="preserve"> Since I couldn’t get away I sauntered into the diner in search of coffee and an egg        sandwich. (62)</w:t>
      </w:r>
    </w:p>
    <w:p w:rsidR="008101AE" w:rsidRPr="008101AE" w:rsidRDefault="008101AE" w:rsidP="008101AE">
      <w:pPr>
        <w:rPr>
          <w:rFonts w:asciiTheme="minorHAnsi" w:hAnsiTheme="minorHAnsi"/>
          <w:sz w:val="22"/>
          <w:szCs w:val="22"/>
        </w:rPr>
      </w:pPr>
    </w:p>
    <w:p w:rsidR="008101AE" w:rsidRPr="008101AE" w:rsidRDefault="008101AE" w:rsidP="008101AE">
      <w:pPr>
        <w:rPr>
          <w:rFonts w:asciiTheme="minorHAnsi" w:hAnsiTheme="minorHAnsi"/>
          <w:sz w:val="22"/>
          <w:szCs w:val="22"/>
        </w:rPr>
      </w:pPr>
    </w:p>
    <w:p w:rsidR="008101AE" w:rsidRDefault="008101AE" w:rsidP="008101AE">
      <w:pPr>
        <w:rPr>
          <w:rFonts w:asciiTheme="minorHAnsi" w:hAnsiTheme="minorHAnsi"/>
          <w:sz w:val="22"/>
          <w:szCs w:val="22"/>
        </w:rPr>
      </w:pPr>
      <w:proofErr w:type="gramStart"/>
      <w:r w:rsidRPr="008101AE">
        <w:rPr>
          <w:rFonts w:asciiTheme="minorHAnsi" w:hAnsiTheme="minorHAnsi"/>
          <w:sz w:val="22"/>
          <w:szCs w:val="22"/>
        </w:rPr>
        <w:t>______________ 8.</w:t>
      </w:r>
      <w:proofErr w:type="gramEnd"/>
      <w:r w:rsidRPr="008101AE">
        <w:rPr>
          <w:rFonts w:asciiTheme="minorHAnsi" w:hAnsiTheme="minorHAnsi"/>
          <w:sz w:val="22"/>
          <w:szCs w:val="22"/>
        </w:rPr>
        <w:t xml:space="preserve"> My face flushed and I started to get dizzy and lightheaded</w:t>
      </w:r>
      <w:proofErr w:type="gramStart"/>
      <w:r w:rsidRPr="008101AE">
        <w:rPr>
          <w:rFonts w:asciiTheme="minorHAnsi" w:hAnsiTheme="minorHAnsi"/>
          <w:sz w:val="22"/>
          <w:szCs w:val="22"/>
        </w:rPr>
        <w:t>.(</w:t>
      </w:r>
      <w:proofErr w:type="gramEnd"/>
      <w:r w:rsidRPr="008101AE">
        <w:rPr>
          <w:rFonts w:asciiTheme="minorHAnsi" w:hAnsiTheme="minorHAnsi"/>
          <w:sz w:val="22"/>
          <w:szCs w:val="22"/>
        </w:rPr>
        <w:t>63)</w:t>
      </w:r>
    </w:p>
    <w:p w:rsidR="008101AE" w:rsidRPr="008101AE" w:rsidRDefault="008101AE" w:rsidP="008101AE">
      <w:pPr>
        <w:rPr>
          <w:rFonts w:asciiTheme="minorHAnsi" w:hAnsiTheme="minorHAnsi"/>
          <w:sz w:val="22"/>
          <w:szCs w:val="22"/>
        </w:rPr>
      </w:pPr>
    </w:p>
    <w:p w:rsidR="008101AE" w:rsidRPr="008101AE" w:rsidRDefault="008101AE" w:rsidP="008101AE">
      <w:pPr>
        <w:rPr>
          <w:rFonts w:asciiTheme="minorHAnsi" w:hAnsiTheme="minorHAnsi"/>
          <w:sz w:val="22"/>
          <w:szCs w:val="22"/>
        </w:rPr>
      </w:pPr>
    </w:p>
    <w:p w:rsidR="008101AE" w:rsidRDefault="008101AE" w:rsidP="008101AE">
      <w:pPr>
        <w:rPr>
          <w:rFonts w:asciiTheme="minorHAnsi" w:hAnsiTheme="minorHAnsi"/>
          <w:sz w:val="22"/>
          <w:szCs w:val="22"/>
        </w:rPr>
      </w:pPr>
      <w:proofErr w:type="gramStart"/>
      <w:r w:rsidRPr="008101AE">
        <w:rPr>
          <w:rFonts w:asciiTheme="minorHAnsi" w:hAnsiTheme="minorHAnsi"/>
          <w:sz w:val="22"/>
          <w:szCs w:val="22"/>
        </w:rPr>
        <w:t>______________ 9.</w:t>
      </w:r>
      <w:proofErr w:type="gramEnd"/>
      <w:r w:rsidRPr="008101AE">
        <w:rPr>
          <w:rFonts w:asciiTheme="minorHAnsi" w:hAnsiTheme="minorHAnsi"/>
          <w:sz w:val="22"/>
          <w:szCs w:val="22"/>
        </w:rPr>
        <w:t xml:space="preserve"> After they finished my father motioned for me to follow him out of the apartment.</w:t>
      </w:r>
    </w:p>
    <w:p w:rsidR="008101AE" w:rsidRPr="008101AE" w:rsidRDefault="008101AE" w:rsidP="008101AE">
      <w:pPr>
        <w:rPr>
          <w:rFonts w:asciiTheme="minorHAnsi" w:hAnsiTheme="minorHAnsi"/>
          <w:sz w:val="22"/>
          <w:szCs w:val="22"/>
        </w:rPr>
      </w:pPr>
    </w:p>
    <w:p w:rsidR="008101AE" w:rsidRPr="008101AE" w:rsidRDefault="008101AE" w:rsidP="008101AE">
      <w:pPr>
        <w:rPr>
          <w:rFonts w:asciiTheme="minorHAnsi" w:hAnsiTheme="minorHAnsi"/>
          <w:sz w:val="22"/>
          <w:szCs w:val="22"/>
        </w:rPr>
      </w:pPr>
    </w:p>
    <w:p w:rsidR="008101AE" w:rsidRDefault="008101AE" w:rsidP="008101AE">
      <w:pPr>
        <w:rPr>
          <w:rFonts w:asciiTheme="minorHAnsi" w:hAnsiTheme="minorHAnsi"/>
          <w:sz w:val="22"/>
          <w:szCs w:val="22"/>
        </w:rPr>
      </w:pPr>
      <w:proofErr w:type="gramStart"/>
      <w:r w:rsidRPr="008101AE">
        <w:rPr>
          <w:rFonts w:asciiTheme="minorHAnsi" w:hAnsiTheme="minorHAnsi"/>
          <w:sz w:val="22"/>
          <w:szCs w:val="22"/>
        </w:rPr>
        <w:t>______________ 10.</w:t>
      </w:r>
      <w:proofErr w:type="gramEnd"/>
      <w:r w:rsidRPr="008101AE">
        <w:rPr>
          <w:rFonts w:asciiTheme="minorHAnsi" w:hAnsiTheme="minorHAnsi"/>
          <w:sz w:val="22"/>
          <w:szCs w:val="22"/>
        </w:rPr>
        <w:t xml:space="preserve"> As I stumbled to the bathroom my legs and body just wouldn’t react and I felt as if I were slogging through quicksand. (9)</w:t>
      </w:r>
    </w:p>
    <w:p w:rsidR="008101AE" w:rsidRPr="008101AE" w:rsidRDefault="008101AE" w:rsidP="008101AE">
      <w:pPr>
        <w:rPr>
          <w:rFonts w:asciiTheme="minorHAnsi" w:hAnsiTheme="minorHAnsi"/>
          <w:sz w:val="22"/>
          <w:szCs w:val="22"/>
        </w:rPr>
      </w:pPr>
      <w:bookmarkStart w:id="0" w:name="_GoBack"/>
      <w:bookmarkEnd w:id="0"/>
    </w:p>
    <w:p w:rsidR="008101AE" w:rsidRPr="008101AE" w:rsidRDefault="008101AE" w:rsidP="008101AE">
      <w:pPr>
        <w:rPr>
          <w:rFonts w:asciiTheme="minorHAnsi" w:hAnsiTheme="minorHAnsi"/>
          <w:b/>
          <w:sz w:val="22"/>
          <w:szCs w:val="22"/>
        </w:rPr>
      </w:pPr>
    </w:p>
    <w:p w:rsidR="008101AE" w:rsidRDefault="008101AE" w:rsidP="008101AE">
      <w:pPr>
        <w:rPr>
          <w:rFonts w:asciiTheme="minorHAnsi" w:hAnsiTheme="minorHAnsi"/>
          <w:b/>
          <w:sz w:val="22"/>
          <w:szCs w:val="22"/>
        </w:rPr>
      </w:pPr>
    </w:p>
    <w:p w:rsidR="008101AE" w:rsidRPr="008101AE" w:rsidRDefault="008101AE" w:rsidP="008101AE">
      <w:pPr>
        <w:rPr>
          <w:rFonts w:asciiTheme="minorHAnsi" w:hAnsiTheme="minorHAnsi"/>
          <w:sz w:val="22"/>
          <w:szCs w:val="22"/>
        </w:rPr>
      </w:pPr>
      <w:r w:rsidRPr="008101AE">
        <w:rPr>
          <w:rFonts w:asciiTheme="minorHAnsi" w:hAnsiTheme="minorHAnsi"/>
          <w:b/>
          <w:sz w:val="22"/>
          <w:szCs w:val="22"/>
        </w:rPr>
        <w:t xml:space="preserve">B. </w:t>
      </w:r>
      <w:r w:rsidRPr="008101AE">
        <w:rPr>
          <w:rFonts w:asciiTheme="minorHAnsi" w:hAnsiTheme="minorHAnsi"/>
          <w:sz w:val="22"/>
          <w:szCs w:val="22"/>
        </w:rPr>
        <w:t>Rewrite the complex sentence so the independent clause comes at the beginning of the sentence.</w:t>
      </w:r>
    </w:p>
    <w:p w:rsidR="008101AE" w:rsidRPr="008101AE" w:rsidRDefault="008101AE" w:rsidP="008101AE">
      <w:pPr>
        <w:rPr>
          <w:rFonts w:asciiTheme="minorHAnsi" w:hAnsiTheme="minorHAnsi"/>
          <w:b/>
          <w:sz w:val="22"/>
          <w:szCs w:val="22"/>
        </w:rPr>
      </w:pPr>
    </w:p>
    <w:p w:rsidR="008101AE" w:rsidRDefault="008101AE" w:rsidP="008101AE">
      <w:pPr>
        <w:rPr>
          <w:rFonts w:asciiTheme="minorHAnsi" w:hAnsiTheme="minorHAnsi"/>
          <w:b/>
          <w:sz w:val="22"/>
          <w:szCs w:val="22"/>
        </w:rPr>
      </w:pPr>
    </w:p>
    <w:p w:rsidR="008101AE" w:rsidRPr="008101AE" w:rsidRDefault="008101AE" w:rsidP="008101AE">
      <w:pPr>
        <w:rPr>
          <w:rFonts w:asciiTheme="minorHAnsi" w:hAnsiTheme="minorHAnsi"/>
          <w:sz w:val="22"/>
          <w:szCs w:val="22"/>
        </w:rPr>
      </w:pPr>
      <w:r w:rsidRPr="008101AE">
        <w:rPr>
          <w:rFonts w:asciiTheme="minorHAnsi" w:hAnsiTheme="minorHAnsi"/>
          <w:b/>
          <w:sz w:val="22"/>
          <w:szCs w:val="22"/>
        </w:rPr>
        <w:t xml:space="preserve">C. </w:t>
      </w:r>
      <w:r w:rsidRPr="008101AE">
        <w:rPr>
          <w:rFonts w:asciiTheme="minorHAnsi" w:hAnsiTheme="minorHAnsi"/>
          <w:sz w:val="22"/>
          <w:szCs w:val="22"/>
        </w:rPr>
        <w:t xml:space="preserve">Find one compound sentence and one complex sentence between pages 75-112.  </w:t>
      </w:r>
    </w:p>
    <w:p w:rsidR="008101AE" w:rsidRPr="008101AE" w:rsidRDefault="008101AE" w:rsidP="008101AE">
      <w:pPr>
        <w:rPr>
          <w:rFonts w:asciiTheme="minorHAnsi" w:hAnsiTheme="minorHAnsi"/>
          <w:sz w:val="22"/>
          <w:szCs w:val="22"/>
        </w:rPr>
      </w:pPr>
    </w:p>
    <w:sectPr w:rsidR="008101AE" w:rsidRPr="008101AE" w:rsidSect="008101AE">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388" w:rsidRDefault="00266388" w:rsidP="00585205">
      <w:r>
        <w:separator/>
      </w:r>
    </w:p>
  </w:endnote>
  <w:endnote w:type="continuationSeparator" w:id="0">
    <w:p w:rsidR="00266388" w:rsidRDefault="00266388" w:rsidP="00585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enir LT Std 45 Book">
    <w:panose1 w:val="020B0502020203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388" w:rsidRDefault="00266388" w:rsidP="00585205">
      <w:r>
        <w:separator/>
      </w:r>
    </w:p>
  </w:footnote>
  <w:footnote w:type="continuationSeparator" w:id="0">
    <w:p w:rsidR="00266388" w:rsidRDefault="00266388" w:rsidP="005852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205" w:rsidRPr="00585205" w:rsidRDefault="00585205">
    <w:pPr>
      <w:pStyle w:val="Header"/>
      <w:rPr>
        <w:rFonts w:asciiTheme="minorHAnsi" w:hAnsiTheme="minorHAnsi"/>
        <w:b/>
        <w:sz w:val="18"/>
        <w:szCs w:val="18"/>
      </w:rPr>
    </w:pPr>
    <w:r w:rsidRPr="00585205">
      <w:rPr>
        <w:rFonts w:asciiTheme="minorHAnsi" w:hAnsiTheme="minorHAnsi"/>
        <w:b/>
        <w:sz w:val="18"/>
        <w:szCs w:val="18"/>
      </w:rPr>
      <w:t>Sustaining Student Interest when Using Sustained Reading Content</w:t>
    </w:r>
  </w:p>
  <w:p w:rsidR="00585205" w:rsidRPr="00585205" w:rsidRDefault="00585205">
    <w:pPr>
      <w:pStyle w:val="Header"/>
      <w:rPr>
        <w:rFonts w:asciiTheme="minorHAnsi" w:hAnsiTheme="minorHAnsi"/>
        <w:sz w:val="18"/>
        <w:szCs w:val="18"/>
      </w:rPr>
    </w:pPr>
    <w:hyperlink r:id="rId1" w:history="1">
      <w:r w:rsidRPr="00585205">
        <w:rPr>
          <w:rStyle w:val="Hyperlink"/>
          <w:rFonts w:asciiTheme="minorHAnsi" w:hAnsiTheme="minorHAnsi"/>
          <w:color w:val="auto"/>
          <w:sz w:val="18"/>
          <w:szCs w:val="18"/>
          <w:u w:val="none"/>
        </w:rPr>
        <w:t>Kate.Gleeson@mcphs.edu</w:t>
      </w:r>
    </w:hyperlink>
  </w:p>
  <w:p w:rsidR="00585205" w:rsidRPr="00585205" w:rsidRDefault="00585205">
    <w:pPr>
      <w:pStyle w:val="Header"/>
      <w:rPr>
        <w:rFonts w:asciiTheme="minorHAnsi" w:hAnsiTheme="minorHAnsi"/>
        <w:sz w:val="18"/>
        <w:szCs w:val="18"/>
      </w:rPr>
    </w:pPr>
    <w:hyperlink r:id="rId2" w:history="1">
      <w:r w:rsidRPr="00585205">
        <w:rPr>
          <w:rStyle w:val="Hyperlink"/>
          <w:rFonts w:asciiTheme="minorHAnsi" w:hAnsiTheme="minorHAnsi"/>
          <w:color w:val="auto"/>
          <w:sz w:val="18"/>
          <w:szCs w:val="18"/>
          <w:u w:val="none"/>
        </w:rPr>
        <w:t>Sunnia.Ko@mcphs.edu</w:t>
      </w:r>
    </w:hyperlink>
  </w:p>
  <w:p w:rsidR="00585205" w:rsidRPr="00585205" w:rsidRDefault="00585205">
    <w:pPr>
      <w:pStyle w:val="Header"/>
      <w:rPr>
        <w:rFonts w:asciiTheme="minorHAnsi" w:hAnsiTheme="minorHAnsi"/>
        <w:sz w:val="18"/>
        <w:szCs w:val="18"/>
      </w:rPr>
    </w:pPr>
    <w:r w:rsidRPr="00585205">
      <w:rPr>
        <w:rFonts w:asciiTheme="minorHAnsi" w:hAnsiTheme="minorHAnsi"/>
        <w:sz w:val="18"/>
        <w:szCs w:val="18"/>
      </w:rPr>
      <w:t>Michelle.Smith@mcphs.edu</w:t>
    </w:r>
  </w:p>
  <w:p w:rsidR="00585205" w:rsidRDefault="00585205">
    <w:pPr>
      <w:pStyle w:val="Header"/>
    </w:pPr>
  </w:p>
  <w:p w:rsidR="000F2569" w:rsidRPr="000F2569" w:rsidRDefault="000F2569">
    <w:pPr>
      <w:pStyle w:val="Header"/>
      <w:rPr>
        <w:rFonts w:asciiTheme="minorHAnsi" w:hAnsiTheme="minorHAnsi"/>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11D80"/>
    <w:multiLevelType w:val="hybridMultilevel"/>
    <w:tmpl w:val="BF186B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3D2193"/>
    <w:multiLevelType w:val="hybridMultilevel"/>
    <w:tmpl w:val="9C481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C953B7"/>
    <w:multiLevelType w:val="hybridMultilevel"/>
    <w:tmpl w:val="982A17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267A3"/>
    <w:multiLevelType w:val="hybridMultilevel"/>
    <w:tmpl w:val="428C7EDE"/>
    <w:lvl w:ilvl="0" w:tplc="B1F243F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6EF486E"/>
    <w:multiLevelType w:val="hybridMultilevel"/>
    <w:tmpl w:val="86282F6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7C50AE"/>
    <w:multiLevelType w:val="hybridMultilevel"/>
    <w:tmpl w:val="D47A08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3D7421"/>
    <w:multiLevelType w:val="hybridMultilevel"/>
    <w:tmpl w:val="29305B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AD672BF"/>
    <w:multiLevelType w:val="hybridMultilevel"/>
    <w:tmpl w:val="E61680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D96ED1"/>
    <w:multiLevelType w:val="hybridMultilevel"/>
    <w:tmpl w:val="B5007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982411"/>
    <w:multiLevelType w:val="hybridMultilevel"/>
    <w:tmpl w:val="CBFC1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6"/>
  </w:num>
  <w:num w:numId="5">
    <w:abstractNumId w:val="1"/>
  </w:num>
  <w:num w:numId="6">
    <w:abstractNumId w:val="0"/>
  </w:num>
  <w:num w:numId="7">
    <w:abstractNumId w:val="3"/>
  </w:num>
  <w:num w:numId="8">
    <w:abstractNumId w:val="2"/>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205"/>
    <w:rsid w:val="000F2569"/>
    <w:rsid w:val="00266388"/>
    <w:rsid w:val="00585205"/>
    <w:rsid w:val="008101AE"/>
    <w:rsid w:val="00C7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2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205"/>
    <w:pPr>
      <w:tabs>
        <w:tab w:val="center" w:pos="4680"/>
        <w:tab w:val="right" w:pos="9360"/>
      </w:tabs>
    </w:pPr>
  </w:style>
  <w:style w:type="character" w:customStyle="1" w:styleId="HeaderChar">
    <w:name w:val="Header Char"/>
    <w:basedOn w:val="DefaultParagraphFont"/>
    <w:link w:val="Header"/>
    <w:uiPriority w:val="99"/>
    <w:rsid w:val="00585205"/>
  </w:style>
  <w:style w:type="paragraph" w:styleId="Footer">
    <w:name w:val="footer"/>
    <w:basedOn w:val="Normal"/>
    <w:link w:val="FooterChar"/>
    <w:uiPriority w:val="99"/>
    <w:unhideWhenUsed/>
    <w:rsid w:val="00585205"/>
    <w:pPr>
      <w:tabs>
        <w:tab w:val="center" w:pos="4680"/>
        <w:tab w:val="right" w:pos="9360"/>
      </w:tabs>
    </w:pPr>
  </w:style>
  <w:style w:type="character" w:customStyle="1" w:styleId="FooterChar">
    <w:name w:val="Footer Char"/>
    <w:basedOn w:val="DefaultParagraphFont"/>
    <w:link w:val="Footer"/>
    <w:uiPriority w:val="99"/>
    <w:rsid w:val="00585205"/>
  </w:style>
  <w:style w:type="paragraph" w:styleId="BalloonText">
    <w:name w:val="Balloon Text"/>
    <w:basedOn w:val="Normal"/>
    <w:link w:val="BalloonTextChar"/>
    <w:uiPriority w:val="99"/>
    <w:semiHidden/>
    <w:unhideWhenUsed/>
    <w:rsid w:val="00585205"/>
    <w:rPr>
      <w:rFonts w:ascii="Tahoma" w:hAnsi="Tahoma" w:cs="Tahoma"/>
      <w:sz w:val="16"/>
      <w:szCs w:val="16"/>
    </w:rPr>
  </w:style>
  <w:style w:type="character" w:customStyle="1" w:styleId="BalloonTextChar">
    <w:name w:val="Balloon Text Char"/>
    <w:basedOn w:val="DefaultParagraphFont"/>
    <w:link w:val="BalloonText"/>
    <w:uiPriority w:val="99"/>
    <w:semiHidden/>
    <w:rsid w:val="00585205"/>
    <w:rPr>
      <w:rFonts w:ascii="Tahoma" w:hAnsi="Tahoma" w:cs="Tahoma"/>
      <w:sz w:val="16"/>
      <w:szCs w:val="16"/>
    </w:rPr>
  </w:style>
  <w:style w:type="character" w:styleId="Hyperlink">
    <w:name w:val="Hyperlink"/>
    <w:basedOn w:val="DefaultParagraphFont"/>
    <w:uiPriority w:val="99"/>
    <w:unhideWhenUsed/>
    <w:rsid w:val="00585205"/>
    <w:rPr>
      <w:color w:val="0000FF" w:themeColor="hyperlink"/>
      <w:u w:val="single"/>
    </w:rPr>
  </w:style>
  <w:style w:type="paragraph" w:styleId="ListParagraph">
    <w:name w:val="List Paragraph"/>
    <w:basedOn w:val="Normal"/>
    <w:uiPriority w:val="34"/>
    <w:qFormat/>
    <w:rsid w:val="000F2569"/>
    <w:pPr>
      <w:spacing w:after="200"/>
      <w:ind w:left="720"/>
      <w:contextualSpacing/>
    </w:pPr>
    <w:rPr>
      <w:rFonts w:ascii="Calibri" w:eastAsia="Calibri" w:hAnsi="Calibri"/>
    </w:rPr>
  </w:style>
  <w:style w:type="table" w:styleId="TableGrid">
    <w:name w:val="Table Grid"/>
    <w:basedOn w:val="TableNormal"/>
    <w:uiPriority w:val="59"/>
    <w:rsid w:val="008101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2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205"/>
    <w:pPr>
      <w:tabs>
        <w:tab w:val="center" w:pos="4680"/>
        <w:tab w:val="right" w:pos="9360"/>
      </w:tabs>
    </w:pPr>
  </w:style>
  <w:style w:type="character" w:customStyle="1" w:styleId="HeaderChar">
    <w:name w:val="Header Char"/>
    <w:basedOn w:val="DefaultParagraphFont"/>
    <w:link w:val="Header"/>
    <w:uiPriority w:val="99"/>
    <w:rsid w:val="00585205"/>
  </w:style>
  <w:style w:type="paragraph" w:styleId="Footer">
    <w:name w:val="footer"/>
    <w:basedOn w:val="Normal"/>
    <w:link w:val="FooterChar"/>
    <w:uiPriority w:val="99"/>
    <w:unhideWhenUsed/>
    <w:rsid w:val="00585205"/>
    <w:pPr>
      <w:tabs>
        <w:tab w:val="center" w:pos="4680"/>
        <w:tab w:val="right" w:pos="9360"/>
      </w:tabs>
    </w:pPr>
  </w:style>
  <w:style w:type="character" w:customStyle="1" w:styleId="FooterChar">
    <w:name w:val="Footer Char"/>
    <w:basedOn w:val="DefaultParagraphFont"/>
    <w:link w:val="Footer"/>
    <w:uiPriority w:val="99"/>
    <w:rsid w:val="00585205"/>
  </w:style>
  <w:style w:type="paragraph" w:styleId="BalloonText">
    <w:name w:val="Balloon Text"/>
    <w:basedOn w:val="Normal"/>
    <w:link w:val="BalloonTextChar"/>
    <w:uiPriority w:val="99"/>
    <w:semiHidden/>
    <w:unhideWhenUsed/>
    <w:rsid w:val="00585205"/>
    <w:rPr>
      <w:rFonts w:ascii="Tahoma" w:hAnsi="Tahoma" w:cs="Tahoma"/>
      <w:sz w:val="16"/>
      <w:szCs w:val="16"/>
    </w:rPr>
  </w:style>
  <w:style w:type="character" w:customStyle="1" w:styleId="BalloonTextChar">
    <w:name w:val="Balloon Text Char"/>
    <w:basedOn w:val="DefaultParagraphFont"/>
    <w:link w:val="BalloonText"/>
    <w:uiPriority w:val="99"/>
    <w:semiHidden/>
    <w:rsid w:val="00585205"/>
    <w:rPr>
      <w:rFonts w:ascii="Tahoma" w:hAnsi="Tahoma" w:cs="Tahoma"/>
      <w:sz w:val="16"/>
      <w:szCs w:val="16"/>
    </w:rPr>
  </w:style>
  <w:style w:type="character" w:styleId="Hyperlink">
    <w:name w:val="Hyperlink"/>
    <w:basedOn w:val="DefaultParagraphFont"/>
    <w:uiPriority w:val="99"/>
    <w:unhideWhenUsed/>
    <w:rsid w:val="00585205"/>
    <w:rPr>
      <w:color w:val="0000FF" w:themeColor="hyperlink"/>
      <w:u w:val="single"/>
    </w:rPr>
  </w:style>
  <w:style w:type="paragraph" w:styleId="ListParagraph">
    <w:name w:val="List Paragraph"/>
    <w:basedOn w:val="Normal"/>
    <w:uiPriority w:val="34"/>
    <w:qFormat/>
    <w:rsid w:val="000F2569"/>
    <w:pPr>
      <w:spacing w:after="200"/>
      <w:ind w:left="720"/>
      <w:contextualSpacing/>
    </w:pPr>
    <w:rPr>
      <w:rFonts w:ascii="Calibri" w:eastAsia="Calibri" w:hAnsi="Calibri"/>
    </w:rPr>
  </w:style>
  <w:style w:type="table" w:styleId="TableGrid">
    <w:name w:val="Table Grid"/>
    <w:basedOn w:val="TableNormal"/>
    <w:uiPriority w:val="59"/>
    <w:rsid w:val="008101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s://encrypted-tbn0.gstatic.com/images?q=tbn:ANd9GcRhuAS3QZlcBhAQblGTY2qolRlA6acZax9gfoIYxOcvpV2Q-z-fsQ"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Sunnia.Ko@mcphs.edu" TargetMode="External"/><Relationship Id="rId1" Type="http://schemas.openxmlformats.org/officeDocument/2006/relationships/hyperlink" Target="mailto:Kate.Gleeson@mcph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2642</Words>
  <Characters>15065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Michelle</dc:creator>
  <cp:lastModifiedBy>Smith, Michelle</cp:lastModifiedBy>
  <cp:revision>1</cp:revision>
  <dcterms:created xsi:type="dcterms:W3CDTF">2014-05-08T19:36:00Z</dcterms:created>
  <dcterms:modified xsi:type="dcterms:W3CDTF">2014-05-08T20:05:00Z</dcterms:modified>
</cp:coreProperties>
</file>